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01D6" w14:textId="4390963A" w:rsidR="00B96018" w:rsidRDefault="00A03A93">
      <w:r>
        <w:t xml:space="preserve"> </w:t>
      </w:r>
    </w:p>
    <w:p w14:paraId="49494B5A" w14:textId="77777777" w:rsidR="004F18B1" w:rsidRDefault="004F18B1">
      <w:r>
        <w:rPr>
          <w:noProof/>
        </w:rPr>
        <w:drawing>
          <wp:anchor distT="0" distB="0" distL="114300" distR="114300" simplePos="0" relativeHeight="251658240" behindDoc="0" locked="0" layoutInCell="1" allowOverlap="1" wp14:anchorId="66975FB7" wp14:editId="583FCD37">
            <wp:simplePos x="0" y="0"/>
            <wp:positionH relativeFrom="margin">
              <wp:align>center</wp:align>
            </wp:positionH>
            <wp:positionV relativeFrom="margin">
              <wp:align>top</wp:align>
            </wp:positionV>
            <wp:extent cx="3228975" cy="9309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930910"/>
                    </a:xfrm>
                    <a:prstGeom prst="rect">
                      <a:avLst/>
                    </a:prstGeom>
                    <a:noFill/>
                  </pic:spPr>
                </pic:pic>
              </a:graphicData>
            </a:graphic>
            <wp14:sizeRelH relativeFrom="page">
              <wp14:pctWidth>0</wp14:pctWidth>
            </wp14:sizeRelH>
            <wp14:sizeRelV relativeFrom="page">
              <wp14:pctHeight>0</wp14:pctHeight>
            </wp14:sizeRelV>
          </wp:anchor>
        </w:drawing>
      </w:r>
    </w:p>
    <w:p w14:paraId="1BDCA905" w14:textId="77777777" w:rsidR="004F18B1" w:rsidRPr="004F18B1" w:rsidRDefault="004F18B1" w:rsidP="004F18B1"/>
    <w:p w14:paraId="7B4CD8D0" w14:textId="77777777" w:rsidR="004F18B1" w:rsidRPr="004F18B1" w:rsidRDefault="004F18B1" w:rsidP="004F18B1"/>
    <w:p w14:paraId="4E26A603" w14:textId="77777777" w:rsidR="009A6CA8" w:rsidRDefault="009A6CA8" w:rsidP="009A6CA8">
      <w:pPr>
        <w:pStyle w:val="NoSpacing"/>
        <w:jc w:val="center"/>
        <w:rPr>
          <w:rFonts w:ascii="Arial" w:hAnsi="Arial" w:cs="Arial"/>
          <w:sz w:val="24"/>
        </w:rPr>
      </w:pPr>
      <w:r>
        <w:rPr>
          <w:rFonts w:ascii="Arial" w:hAnsi="Arial" w:cs="Arial"/>
          <w:sz w:val="24"/>
        </w:rPr>
        <w:t>District 4 Citizens Advisory Board Meeting</w:t>
      </w:r>
    </w:p>
    <w:p w14:paraId="3BBBA412" w14:textId="77777777" w:rsidR="009A6CA8" w:rsidRDefault="009A6CA8" w:rsidP="009A6CA8">
      <w:pPr>
        <w:pStyle w:val="NoSpacing"/>
        <w:pBdr>
          <w:bottom w:val="single" w:sz="6" w:space="1" w:color="auto"/>
        </w:pBdr>
        <w:jc w:val="center"/>
        <w:rPr>
          <w:rFonts w:ascii="Arial" w:hAnsi="Arial" w:cs="Arial"/>
          <w:sz w:val="24"/>
        </w:rPr>
      </w:pPr>
      <w:r>
        <w:rPr>
          <w:rFonts w:ascii="Arial" w:hAnsi="Arial" w:cs="Arial"/>
          <w:sz w:val="24"/>
        </w:rPr>
        <w:t>Minutes</w:t>
      </w:r>
    </w:p>
    <w:p w14:paraId="28921E5B" w14:textId="77777777" w:rsidR="009A6CA8" w:rsidRDefault="009A6CA8" w:rsidP="009A6CA8">
      <w:pPr>
        <w:pStyle w:val="NoSpacing"/>
        <w:pBdr>
          <w:bottom w:val="single" w:sz="6" w:space="1" w:color="auto"/>
        </w:pBdr>
        <w:jc w:val="center"/>
        <w:rPr>
          <w:rFonts w:ascii="Arial" w:hAnsi="Arial" w:cs="Arial"/>
          <w:sz w:val="24"/>
        </w:rPr>
      </w:pPr>
    </w:p>
    <w:p w14:paraId="08A35E68" w14:textId="49E6E712" w:rsidR="004F18B1" w:rsidRPr="00B87B0B" w:rsidRDefault="004F18B1" w:rsidP="004F18B1">
      <w:pPr>
        <w:pStyle w:val="NoSpacing"/>
        <w:jc w:val="both"/>
        <w:rPr>
          <w:rFonts w:ascii="Arial" w:hAnsi="Arial" w:cs="Arial"/>
          <w:sz w:val="24"/>
          <w:szCs w:val="24"/>
        </w:rPr>
      </w:pPr>
      <w:r w:rsidRPr="00B87B0B">
        <w:rPr>
          <w:rFonts w:ascii="Arial" w:hAnsi="Arial" w:cs="Arial"/>
          <w:sz w:val="24"/>
          <w:szCs w:val="24"/>
        </w:rPr>
        <w:t xml:space="preserve">Monday, </w:t>
      </w:r>
      <w:r w:rsidR="00577143">
        <w:rPr>
          <w:rFonts w:ascii="Arial" w:hAnsi="Arial" w:cs="Arial"/>
          <w:sz w:val="24"/>
          <w:szCs w:val="24"/>
        </w:rPr>
        <w:t>December 13</w:t>
      </w:r>
      <w:r w:rsidR="00515082" w:rsidRPr="00515082">
        <w:rPr>
          <w:rFonts w:ascii="Arial" w:hAnsi="Arial" w:cs="Arial"/>
          <w:sz w:val="24"/>
          <w:szCs w:val="24"/>
          <w:vertAlign w:val="superscript"/>
        </w:rPr>
        <w:t>th</w:t>
      </w:r>
      <w:r w:rsidRPr="00B87B0B">
        <w:rPr>
          <w:rFonts w:ascii="Arial" w:hAnsi="Arial" w:cs="Arial"/>
          <w:sz w:val="24"/>
          <w:szCs w:val="24"/>
        </w:rPr>
        <w:t>, 20</w:t>
      </w:r>
      <w:r w:rsidR="000835A5">
        <w:rPr>
          <w:rFonts w:ascii="Arial" w:hAnsi="Arial" w:cs="Arial"/>
          <w:sz w:val="24"/>
          <w:szCs w:val="24"/>
        </w:rPr>
        <w:t>21</w:t>
      </w:r>
      <w:r w:rsidR="000835A5">
        <w:rPr>
          <w:rFonts w:ascii="Arial" w:hAnsi="Arial" w:cs="Arial"/>
          <w:sz w:val="24"/>
          <w:szCs w:val="24"/>
        </w:rPr>
        <w:tab/>
      </w:r>
      <w:r w:rsidR="000835A5">
        <w:rPr>
          <w:rFonts w:ascii="Arial" w:hAnsi="Arial" w:cs="Arial"/>
          <w:sz w:val="24"/>
          <w:szCs w:val="24"/>
        </w:rPr>
        <w:tab/>
      </w:r>
      <w:r w:rsidR="00A04CB4">
        <w:rPr>
          <w:rFonts w:ascii="Arial" w:hAnsi="Arial" w:cs="Arial"/>
          <w:sz w:val="24"/>
          <w:szCs w:val="24"/>
        </w:rPr>
        <w:tab/>
      </w:r>
      <w:r w:rsidR="00A04CB4">
        <w:rPr>
          <w:rFonts w:ascii="Arial" w:hAnsi="Arial" w:cs="Arial"/>
          <w:sz w:val="24"/>
          <w:szCs w:val="24"/>
        </w:rPr>
        <w:tab/>
      </w:r>
      <w:r w:rsidR="00A04CB4">
        <w:rPr>
          <w:rFonts w:ascii="Arial" w:hAnsi="Arial" w:cs="Arial"/>
          <w:sz w:val="24"/>
          <w:szCs w:val="24"/>
        </w:rPr>
        <w:tab/>
      </w:r>
      <w:r w:rsidR="0012521F">
        <w:rPr>
          <w:rFonts w:ascii="Arial" w:hAnsi="Arial" w:cs="Arial"/>
          <w:sz w:val="24"/>
          <w:szCs w:val="24"/>
        </w:rPr>
        <w:t xml:space="preserve">    </w:t>
      </w:r>
      <w:r w:rsidR="00345D70">
        <w:rPr>
          <w:rFonts w:ascii="Arial" w:hAnsi="Arial" w:cs="Arial"/>
          <w:sz w:val="24"/>
          <w:szCs w:val="24"/>
        </w:rPr>
        <w:t xml:space="preserve">   </w:t>
      </w:r>
      <w:r w:rsidR="00526093">
        <w:rPr>
          <w:rFonts w:ascii="Arial" w:hAnsi="Arial" w:cs="Arial"/>
          <w:sz w:val="24"/>
          <w:szCs w:val="24"/>
        </w:rPr>
        <w:t xml:space="preserve"> </w:t>
      </w:r>
      <w:r w:rsidR="00762719">
        <w:rPr>
          <w:rFonts w:ascii="Arial" w:hAnsi="Arial" w:cs="Arial"/>
          <w:color w:val="222222"/>
          <w:sz w:val="24"/>
          <w:szCs w:val="24"/>
          <w:shd w:val="clear" w:color="auto" w:fill="FFFFFF"/>
        </w:rPr>
        <w:t>Zoom</w:t>
      </w:r>
      <w:r w:rsidR="00345D70">
        <w:rPr>
          <w:rFonts w:ascii="Arial" w:hAnsi="Arial" w:cs="Arial"/>
          <w:color w:val="222222"/>
          <w:sz w:val="24"/>
          <w:szCs w:val="24"/>
          <w:shd w:val="clear" w:color="auto" w:fill="FFFFFF"/>
        </w:rPr>
        <w:t xml:space="preserve"> </w:t>
      </w:r>
      <w:r w:rsidRPr="00B87B0B">
        <w:rPr>
          <w:rFonts w:ascii="Arial" w:hAnsi="Arial" w:cs="Arial"/>
          <w:color w:val="222222"/>
          <w:sz w:val="24"/>
          <w:szCs w:val="24"/>
          <w:shd w:val="clear" w:color="auto" w:fill="FFFFFF"/>
        </w:rPr>
        <w:t>Online Meeting</w:t>
      </w:r>
    </w:p>
    <w:p w14:paraId="7E696AFC" w14:textId="77777777" w:rsidR="004F18B1" w:rsidRPr="00B87B0B" w:rsidRDefault="004F18B1" w:rsidP="004F18B1">
      <w:pPr>
        <w:pStyle w:val="NoSpacing"/>
        <w:jc w:val="both"/>
        <w:rPr>
          <w:rFonts w:ascii="Arial" w:hAnsi="Arial" w:cs="Arial"/>
          <w:sz w:val="24"/>
          <w:szCs w:val="24"/>
        </w:rPr>
      </w:pPr>
      <w:r w:rsidRPr="00B87B0B">
        <w:rPr>
          <w:rFonts w:ascii="Arial" w:hAnsi="Arial" w:cs="Arial"/>
          <w:sz w:val="24"/>
          <w:szCs w:val="24"/>
        </w:rPr>
        <w:t>6</w:t>
      </w:r>
      <w:r w:rsidR="009F6D35">
        <w:rPr>
          <w:rFonts w:ascii="Arial" w:hAnsi="Arial" w:cs="Arial"/>
          <w:sz w:val="24"/>
          <w:szCs w:val="24"/>
        </w:rPr>
        <w:t>:00</w:t>
      </w:r>
      <w:r w:rsidRPr="00B87B0B">
        <w:rPr>
          <w:rFonts w:ascii="Arial" w:hAnsi="Arial" w:cs="Arial"/>
          <w:sz w:val="24"/>
          <w:szCs w:val="24"/>
        </w:rPr>
        <w:t xml:space="preserve"> p.m. </w:t>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0012521F">
        <w:rPr>
          <w:rFonts w:ascii="Arial" w:hAnsi="Arial" w:cs="Arial"/>
          <w:sz w:val="24"/>
          <w:szCs w:val="24"/>
        </w:rPr>
        <w:tab/>
      </w:r>
      <w:r w:rsidR="0012521F">
        <w:rPr>
          <w:rFonts w:ascii="Arial" w:hAnsi="Arial" w:cs="Arial"/>
          <w:sz w:val="24"/>
          <w:szCs w:val="24"/>
        </w:rPr>
        <w:tab/>
        <w:t xml:space="preserve">          </w:t>
      </w:r>
      <w:r w:rsidR="0012521F">
        <w:rPr>
          <w:rFonts w:ascii="Arial" w:hAnsi="Arial" w:cs="Arial"/>
          <w:sz w:val="24"/>
          <w:szCs w:val="24"/>
        </w:rPr>
        <w:tab/>
      </w:r>
      <w:r w:rsidR="0012521F">
        <w:rPr>
          <w:rFonts w:ascii="Arial" w:hAnsi="Arial" w:cs="Arial"/>
          <w:sz w:val="24"/>
          <w:szCs w:val="24"/>
        </w:rPr>
        <w:tab/>
        <w:t xml:space="preserve">         </w:t>
      </w:r>
      <w:r w:rsidR="00526093">
        <w:rPr>
          <w:rFonts w:ascii="Arial" w:hAnsi="Arial" w:cs="Arial"/>
          <w:sz w:val="24"/>
          <w:szCs w:val="24"/>
        </w:rPr>
        <w:t xml:space="preserve">          </w:t>
      </w:r>
      <w:r w:rsidR="0012521F">
        <w:rPr>
          <w:rFonts w:ascii="Arial" w:hAnsi="Arial" w:cs="Arial"/>
          <w:sz w:val="24"/>
          <w:szCs w:val="24"/>
        </w:rPr>
        <w:t>Virtually</w:t>
      </w:r>
    </w:p>
    <w:p w14:paraId="2D3A3005" w14:textId="77777777" w:rsidR="004F18B1" w:rsidRPr="00B87B0B" w:rsidRDefault="004F18B1" w:rsidP="004F18B1">
      <w:pPr>
        <w:pStyle w:val="NoSpacing"/>
        <w:rPr>
          <w:rFonts w:ascii="Arial" w:hAnsi="Arial" w:cs="Arial"/>
          <w:sz w:val="24"/>
          <w:szCs w:val="24"/>
        </w:rPr>
      </w:pPr>
    </w:p>
    <w:p w14:paraId="2C510E01" w14:textId="64181FAB" w:rsidR="004F18B1" w:rsidRDefault="004F18B1" w:rsidP="004F18B1">
      <w:pPr>
        <w:pStyle w:val="NoSpacing"/>
        <w:pBdr>
          <w:bottom w:val="single" w:sz="6" w:space="1" w:color="auto"/>
        </w:pBdr>
        <w:rPr>
          <w:rFonts w:ascii="Arial" w:hAnsi="Arial" w:cs="Arial"/>
          <w:sz w:val="24"/>
          <w:szCs w:val="24"/>
        </w:rPr>
      </w:pPr>
      <w:r w:rsidRPr="00B87B0B">
        <w:rPr>
          <w:rFonts w:ascii="Arial" w:hAnsi="Arial" w:cs="Arial"/>
          <w:b/>
          <w:sz w:val="24"/>
          <w:szCs w:val="24"/>
        </w:rPr>
        <w:t>Board members in attendance:</w:t>
      </w:r>
      <w:r w:rsidRPr="00B87B0B">
        <w:rPr>
          <w:rFonts w:ascii="Arial" w:hAnsi="Arial" w:cs="Arial"/>
          <w:sz w:val="24"/>
          <w:szCs w:val="24"/>
        </w:rPr>
        <w:t xml:space="preserve"> </w:t>
      </w:r>
      <w:r w:rsidR="005D1AB9">
        <w:rPr>
          <w:rFonts w:ascii="Arial" w:hAnsi="Arial" w:cs="Arial"/>
          <w:sz w:val="24"/>
          <w:szCs w:val="24"/>
        </w:rPr>
        <w:t>Adam Bosworth, Jamie Buster, Zach Day,</w:t>
      </w:r>
      <w:r w:rsidR="005D1AB9" w:rsidRPr="005E0207">
        <w:rPr>
          <w:rFonts w:ascii="Arial" w:hAnsi="Arial" w:cs="Arial"/>
          <w:sz w:val="24"/>
        </w:rPr>
        <w:t xml:space="preserve"> Sara Dixon, Nalini Fraser, Philip Fraser, </w:t>
      </w:r>
      <w:r w:rsidR="005D1AB9">
        <w:rPr>
          <w:rFonts w:ascii="Arial" w:hAnsi="Arial" w:cs="Arial"/>
          <w:sz w:val="24"/>
        </w:rPr>
        <w:t xml:space="preserve">Maria Elena Gonzalez, </w:t>
      </w:r>
      <w:r w:rsidR="005D1AB9" w:rsidRPr="005E0207">
        <w:rPr>
          <w:rFonts w:ascii="Arial" w:hAnsi="Arial" w:cs="Arial"/>
          <w:sz w:val="24"/>
        </w:rPr>
        <w:t>Madison Shriner</w:t>
      </w:r>
    </w:p>
    <w:p w14:paraId="3C92FC34" w14:textId="77777777" w:rsidR="00A367E7" w:rsidRDefault="00A367E7" w:rsidP="004F18B1">
      <w:pPr>
        <w:pStyle w:val="NoSpacing"/>
        <w:pBdr>
          <w:bottom w:val="single" w:sz="6" w:space="1" w:color="auto"/>
        </w:pBdr>
        <w:rPr>
          <w:rFonts w:ascii="Arial" w:hAnsi="Arial" w:cs="Arial"/>
          <w:sz w:val="24"/>
          <w:szCs w:val="24"/>
        </w:rPr>
      </w:pPr>
    </w:p>
    <w:p w14:paraId="180FD7A5" w14:textId="189B9C2D" w:rsidR="008734BB" w:rsidRPr="003F091A" w:rsidRDefault="00A367E7" w:rsidP="003F091A">
      <w:pPr>
        <w:pStyle w:val="NoSpacing"/>
        <w:pBdr>
          <w:bottom w:val="single" w:sz="6" w:space="1" w:color="auto"/>
        </w:pBdr>
        <w:rPr>
          <w:rFonts w:ascii="Arial" w:hAnsi="Arial" w:cs="Arial"/>
          <w:sz w:val="24"/>
        </w:rPr>
      </w:pPr>
      <w:r w:rsidRPr="009E5A85">
        <w:rPr>
          <w:rFonts w:ascii="Arial" w:hAnsi="Arial" w:cs="Arial"/>
          <w:b/>
          <w:sz w:val="24"/>
        </w:rPr>
        <w:t>County representatives and speakers:</w:t>
      </w:r>
      <w:r>
        <w:rPr>
          <w:rFonts w:ascii="Arial" w:hAnsi="Arial" w:cs="Arial"/>
          <w:sz w:val="24"/>
        </w:rPr>
        <w:t xml:space="preserve"> Commissioner Lacey Cruse, </w:t>
      </w:r>
      <w:r w:rsidR="00577143">
        <w:rPr>
          <w:rFonts w:ascii="Arial" w:hAnsi="Arial" w:cs="Arial"/>
          <w:sz w:val="24"/>
        </w:rPr>
        <w:t>Brenda Dietzman</w:t>
      </w:r>
    </w:p>
    <w:p w14:paraId="32D09468" w14:textId="77777777" w:rsidR="004F18B1" w:rsidRPr="00B87B0B" w:rsidRDefault="00C13913" w:rsidP="003F091A">
      <w:pPr>
        <w:tabs>
          <w:tab w:val="left" w:pos="1657"/>
        </w:tabs>
        <w:spacing w:before="240"/>
        <w:rPr>
          <w:rFonts w:ascii="Arial" w:hAnsi="Arial" w:cs="Arial"/>
          <w:b/>
          <w:sz w:val="24"/>
          <w:szCs w:val="24"/>
          <w:u w:val="single"/>
        </w:rPr>
      </w:pPr>
      <w:r w:rsidRPr="00B87B0B">
        <w:rPr>
          <w:rFonts w:ascii="Arial" w:hAnsi="Arial" w:cs="Arial"/>
          <w:b/>
          <w:sz w:val="24"/>
          <w:szCs w:val="24"/>
          <w:u w:val="single"/>
        </w:rPr>
        <w:t>1. Call</w:t>
      </w:r>
      <w:r w:rsidR="004F18B1" w:rsidRPr="00B87B0B">
        <w:rPr>
          <w:rFonts w:ascii="Arial" w:hAnsi="Arial" w:cs="Arial"/>
          <w:b/>
          <w:sz w:val="24"/>
          <w:szCs w:val="24"/>
          <w:u w:val="single"/>
        </w:rPr>
        <w:t xml:space="preserve"> to Order</w:t>
      </w:r>
    </w:p>
    <w:p w14:paraId="022F7F30" w14:textId="074CD345" w:rsidR="00D36783" w:rsidRDefault="00DD7E3C" w:rsidP="00D36783">
      <w:pPr>
        <w:tabs>
          <w:tab w:val="left" w:pos="1657"/>
        </w:tabs>
        <w:rPr>
          <w:rFonts w:ascii="Arial" w:hAnsi="Arial" w:cs="Arial"/>
          <w:sz w:val="24"/>
          <w:szCs w:val="24"/>
        </w:rPr>
      </w:pPr>
      <w:r w:rsidRPr="00B87B0B">
        <w:rPr>
          <w:rFonts w:ascii="Arial" w:hAnsi="Arial" w:cs="Arial"/>
          <w:sz w:val="24"/>
          <w:szCs w:val="24"/>
        </w:rPr>
        <w:t xml:space="preserve">Chairperson </w:t>
      </w:r>
      <w:r w:rsidR="00C56D5C">
        <w:rPr>
          <w:rFonts w:ascii="Arial" w:hAnsi="Arial" w:cs="Arial"/>
          <w:sz w:val="24"/>
          <w:szCs w:val="24"/>
        </w:rPr>
        <w:t xml:space="preserve">Nalini </w:t>
      </w:r>
      <w:r w:rsidRPr="00B87B0B">
        <w:rPr>
          <w:rFonts w:ascii="Arial" w:hAnsi="Arial" w:cs="Arial"/>
          <w:sz w:val="24"/>
          <w:szCs w:val="24"/>
        </w:rPr>
        <w:t>Fraser cal</w:t>
      </w:r>
      <w:r w:rsidR="00404D1E">
        <w:rPr>
          <w:rFonts w:ascii="Arial" w:hAnsi="Arial" w:cs="Arial"/>
          <w:sz w:val="24"/>
          <w:szCs w:val="24"/>
        </w:rPr>
        <w:t>led the meeting to order at 6:0</w:t>
      </w:r>
      <w:r w:rsidR="005D1AB9">
        <w:rPr>
          <w:rFonts w:ascii="Arial" w:hAnsi="Arial" w:cs="Arial"/>
          <w:sz w:val="24"/>
          <w:szCs w:val="24"/>
        </w:rPr>
        <w:t>1</w:t>
      </w:r>
      <w:r w:rsidR="0012521F">
        <w:rPr>
          <w:rFonts w:ascii="Arial" w:hAnsi="Arial" w:cs="Arial"/>
          <w:sz w:val="24"/>
          <w:szCs w:val="24"/>
        </w:rPr>
        <w:t xml:space="preserve"> p.m. </w:t>
      </w:r>
      <w:r w:rsidR="004F18B1" w:rsidRPr="00B87B0B">
        <w:rPr>
          <w:rFonts w:ascii="Arial" w:hAnsi="Arial" w:cs="Arial"/>
          <w:sz w:val="24"/>
          <w:szCs w:val="24"/>
        </w:rPr>
        <w:tab/>
      </w:r>
    </w:p>
    <w:p w14:paraId="7B1DD663" w14:textId="45B5461D" w:rsidR="00C13913" w:rsidRDefault="005D1AB9" w:rsidP="00376228">
      <w:pPr>
        <w:tabs>
          <w:tab w:val="left" w:pos="1657"/>
        </w:tabs>
        <w:spacing w:after="0"/>
        <w:rPr>
          <w:rFonts w:ascii="Arial" w:hAnsi="Arial" w:cs="Arial"/>
          <w:sz w:val="24"/>
          <w:szCs w:val="24"/>
        </w:rPr>
      </w:pPr>
      <w:r>
        <w:rPr>
          <w:rFonts w:ascii="Arial" w:hAnsi="Arial" w:cs="Arial"/>
          <w:sz w:val="24"/>
          <w:szCs w:val="24"/>
        </w:rPr>
        <w:t>A</w:t>
      </w:r>
      <w:r w:rsidR="00C13913">
        <w:rPr>
          <w:rFonts w:ascii="Arial" w:hAnsi="Arial" w:cs="Arial"/>
          <w:sz w:val="24"/>
          <w:szCs w:val="24"/>
        </w:rPr>
        <w:t xml:space="preserve"> quorum</w:t>
      </w:r>
      <w:r w:rsidR="007C7410">
        <w:rPr>
          <w:rFonts w:ascii="Arial" w:hAnsi="Arial" w:cs="Arial"/>
          <w:sz w:val="24"/>
          <w:szCs w:val="24"/>
        </w:rPr>
        <w:t xml:space="preserve"> was</w:t>
      </w:r>
      <w:r w:rsidR="00C13913">
        <w:rPr>
          <w:rFonts w:ascii="Arial" w:hAnsi="Arial" w:cs="Arial"/>
          <w:sz w:val="24"/>
          <w:szCs w:val="24"/>
        </w:rPr>
        <w:t xml:space="preserve"> present</w:t>
      </w:r>
      <w:r>
        <w:rPr>
          <w:rFonts w:ascii="Arial" w:hAnsi="Arial" w:cs="Arial"/>
          <w:sz w:val="24"/>
          <w:szCs w:val="24"/>
        </w:rPr>
        <w:t>.</w:t>
      </w:r>
    </w:p>
    <w:p w14:paraId="42B69E22" w14:textId="77777777" w:rsidR="00B36553" w:rsidRDefault="00B36553" w:rsidP="002A300D">
      <w:pPr>
        <w:tabs>
          <w:tab w:val="left" w:pos="1657"/>
        </w:tabs>
        <w:rPr>
          <w:rFonts w:ascii="Arial" w:hAnsi="Arial" w:cs="Arial"/>
          <w:sz w:val="24"/>
          <w:szCs w:val="24"/>
        </w:rPr>
      </w:pPr>
    </w:p>
    <w:p w14:paraId="72DD5617" w14:textId="7E80B855" w:rsidR="00B36553" w:rsidRPr="00B36553" w:rsidRDefault="00B36553" w:rsidP="00B36553">
      <w:pPr>
        <w:tabs>
          <w:tab w:val="left" w:pos="1657"/>
        </w:tabs>
        <w:rPr>
          <w:rFonts w:ascii="Arial" w:hAnsi="Arial" w:cs="Arial"/>
          <w:b/>
          <w:sz w:val="24"/>
          <w:szCs w:val="24"/>
          <w:u w:val="single"/>
        </w:rPr>
      </w:pPr>
      <w:r>
        <w:rPr>
          <w:rFonts w:ascii="Arial" w:hAnsi="Arial" w:cs="Arial"/>
          <w:b/>
          <w:sz w:val="24"/>
          <w:szCs w:val="24"/>
          <w:u w:val="single"/>
        </w:rPr>
        <w:t>2</w:t>
      </w:r>
      <w:r w:rsidR="00404D1E">
        <w:rPr>
          <w:rFonts w:ascii="Arial" w:hAnsi="Arial" w:cs="Arial"/>
          <w:b/>
          <w:sz w:val="24"/>
          <w:szCs w:val="24"/>
          <w:u w:val="single"/>
        </w:rPr>
        <w:t xml:space="preserve">. Meeting Minutes from </w:t>
      </w:r>
      <w:r w:rsidR="00577143">
        <w:rPr>
          <w:rFonts w:ascii="Arial" w:hAnsi="Arial" w:cs="Arial"/>
          <w:b/>
          <w:sz w:val="24"/>
          <w:szCs w:val="24"/>
          <w:u w:val="single"/>
        </w:rPr>
        <w:t>November 8</w:t>
      </w:r>
      <w:r w:rsidRPr="00B36553">
        <w:rPr>
          <w:rFonts w:ascii="Arial" w:hAnsi="Arial" w:cs="Arial"/>
          <w:b/>
          <w:sz w:val="24"/>
          <w:szCs w:val="24"/>
          <w:u w:val="single"/>
          <w:vertAlign w:val="superscript"/>
        </w:rPr>
        <w:t>th</w:t>
      </w:r>
      <w:r w:rsidR="00DB3250">
        <w:rPr>
          <w:rFonts w:ascii="Arial" w:hAnsi="Arial" w:cs="Arial"/>
          <w:b/>
          <w:sz w:val="24"/>
          <w:szCs w:val="24"/>
          <w:u w:val="single"/>
        </w:rPr>
        <w:t xml:space="preserve"> </w:t>
      </w:r>
      <w:r w:rsidR="00BF44B9">
        <w:rPr>
          <w:rFonts w:ascii="Arial" w:hAnsi="Arial" w:cs="Arial"/>
          <w:b/>
          <w:sz w:val="24"/>
          <w:szCs w:val="24"/>
          <w:u w:val="single"/>
        </w:rPr>
        <w:t>(2 minutes)</w:t>
      </w:r>
    </w:p>
    <w:p w14:paraId="303CA518" w14:textId="2D566B26" w:rsidR="00B36553" w:rsidRDefault="00BE4A39" w:rsidP="003F091A">
      <w:pPr>
        <w:tabs>
          <w:tab w:val="left" w:pos="1657"/>
        </w:tabs>
        <w:spacing w:after="0"/>
        <w:rPr>
          <w:rFonts w:ascii="Arial" w:hAnsi="Arial" w:cs="Arial"/>
          <w:sz w:val="24"/>
          <w:szCs w:val="24"/>
        </w:rPr>
      </w:pPr>
      <w:r>
        <w:rPr>
          <w:rFonts w:ascii="Arial" w:hAnsi="Arial" w:cs="Arial"/>
          <w:sz w:val="24"/>
          <w:szCs w:val="24"/>
        </w:rPr>
        <w:t xml:space="preserve">Jamie Buster </w:t>
      </w:r>
      <w:r w:rsidR="00C369F2">
        <w:rPr>
          <w:rFonts w:ascii="Arial" w:hAnsi="Arial" w:cs="Arial"/>
          <w:sz w:val="24"/>
          <w:szCs w:val="24"/>
        </w:rPr>
        <w:t xml:space="preserve">made a motion to approve the </w:t>
      </w:r>
      <w:r w:rsidR="005D1AB9">
        <w:rPr>
          <w:rFonts w:ascii="Arial" w:hAnsi="Arial" w:cs="Arial"/>
          <w:sz w:val="24"/>
          <w:szCs w:val="24"/>
        </w:rPr>
        <w:t>November 8</w:t>
      </w:r>
      <w:r w:rsidR="00794CB0" w:rsidRPr="00794CB0">
        <w:rPr>
          <w:rFonts w:ascii="Arial" w:hAnsi="Arial" w:cs="Arial"/>
          <w:sz w:val="24"/>
          <w:szCs w:val="24"/>
          <w:vertAlign w:val="superscript"/>
        </w:rPr>
        <w:t>th</w:t>
      </w:r>
      <w:r w:rsidR="00794CB0">
        <w:rPr>
          <w:rFonts w:ascii="Arial" w:hAnsi="Arial" w:cs="Arial"/>
          <w:sz w:val="24"/>
          <w:szCs w:val="24"/>
        </w:rPr>
        <w:t xml:space="preserve"> </w:t>
      </w:r>
      <w:r w:rsidR="00C369F2">
        <w:rPr>
          <w:rFonts w:ascii="Arial" w:hAnsi="Arial" w:cs="Arial"/>
          <w:sz w:val="24"/>
          <w:szCs w:val="24"/>
        </w:rPr>
        <w:t>minutes</w:t>
      </w:r>
      <w:r w:rsidR="00C2358F">
        <w:rPr>
          <w:rFonts w:ascii="Arial" w:hAnsi="Arial" w:cs="Arial"/>
          <w:sz w:val="24"/>
          <w:szCs w:val="24"/>
        </w:rPr>
        <w:t>.</w:t>
      </w:r>
      <w:r w:rsidR="00404D1E">
        <w:rPr>
          <w:rFonts w:ascii="Arial" w:hAnsi="Arial" w:cs="Arial"/>
          <w:sz w:val="24"/>
          <w:szCs w:val="24"/>
        </w:rPr>
        <w:t xml:space="preserve"> </w:t>
      </w:r>
      <w:r w:rsidR="005D1AB9">
        <w:rPr>
          <w:rFonts w:ascii="Arial" w:hAnsi="Arial" w:cs="Arial"/>
          <w:sz w:val="24"/>
          <w:szCs w:val="24"/>
        </w:rPr>
        <w:t>Madison Shriner</w:t>
      </w:r>
      <w:r w:rsidR="00404D1E">
        <w:rPr>
          <w:rFonts w:ascii="Arial" w:hAnsi="Arial" w:cs="Arial"/>
          <w:sz w:val="24"/>
          <w:szCs w:val="24"/>
        </w:rPr>
        <w:t xml:space="preserve"> </w:t>
      </w:r>
      <w:r w:rsidR="00127395">
        <w:rPr>
          <w:rFonts w:ascii="Arial" w:hAnsi="Arial" w:cs="Arial"/>
          <w:sz w:val="24"/>
          <w:szCs w:val="24"/>
        </w:rPr>
        <w:t>seconded the motion</w:t>
      </w:r>
      <w:r w:rsidR="00C369F2">
        <w:rPr>
          <w:rFonts w:ascii="Arial" w:hAnsi="Arial" w:cs="Arial"/>
          <w:sz w:val="24"/>
          <w:szCs w:val="24"/>
        </w:rPr>
        <w:t>. The motion passed unanimously</w:t>
      </w:r>
      <w:r w:rsidR="00BC64B7">
        <w:rPr>
          <w:rFonts w:ascii="Arial" w:hAnsi="Arial" w:cs="Arial"/>
          <w:sz w:val="24"/>
          <w:szCs w:val="24"/>
        </w:rPr>
        <w:t>.</w:t>
      </w:r>
      <w:r w:rsidR="00C2358F">
        <w:rPr>
          <w:rFonts w:ascii="Arial" w:hAnsi="Arial" w:cs="Arial"/>
          <w:sz w:val="24"/>
          <w:szCs w:val="24"/>
        </w:rPr>
        <w:t xml:space="preserve"> </w:t>
      </w:r>
    </w:p>
    <w:p w14:paraId="2196638F" w14:textId="77777777" w:rsidR="00A13AA4" w:rsidRPr="002A300D" w:rsidRDefault="00A13AA4" w:rsidP="002A300D">
      <w:pPr>
        <w:tabs>
          <w:tab w:val="left" w:pos="1657"/>
        </w:tabs>
        <w:rPr>
          <w:rFonts w:ascii="Arial" w:hAnsi="Arial" w:cs="Arial"/>
          <w:sz w:val="24"/>
          <w:szCs w:val="24"/>
        </w:rPr>
      </w:pPr>
    </w:p>
    <w:p w14:paraId="217636A0" w14:textId="6F16E6CC" w:rsidR="002968E1" w:rsidRPr="00B87B0B" w:rsidRDefault="00B36553" w:rsidP="002968E1">
      <w:pPr>
        <w:tabs>
          <w:tab w:val="left" w:pos="1657"/>
        </w:tabs>
        <w:rPr>
          <w:rFonts w:ascii="Arial" w:hAnsi="Arial" w:cs="Arial"/>
          <w:b/>
          <w:sz w:val="24"/>
          <w:szCs w:val="24"/>
        </w:rPr>
      </w:pPr>
      <w:r w:rsidRPr="00891581">
        <w:rPr>
          <w:rFonts w:ascii="Arial" w:hAnsi="Arial" w:cs="Arial"/>
          <w:b/>
          <w:sz w:val="24"/>
          <w:szCs w:val="24"/>
          <w:u w:val="single"/>
        </w:rPr>
        <w:t>3</w:t>
      </w:r>
      <w:r w:rsidR="002E57DD" w:rsidRPr="00891581">
        <w:rPr>
          <w:rFonts w:ascii="Arial" w:hAnsi="Arial" w:cs="Arial"/>
          <w:b/>
          <w:sz w:val="24"/>
          <w:szCs w:val="24"/>
          <w:u w:val="single"/>
        </w:rPr>
        <w:t>.</w:t>
      </w:r>
      <w:r w:rsidR="00786285" w:rsidRPr="00891581">
        <w:rPr>
          <w:rFonts w:ascii="Arial" w:hAnsi="Arial" w:cs="Arial"/>
          <w:b/>
          <w:sz w:val="24"/>
          <w:szCs w:val="24"/>
          <w:u w:val="single"/>
        </w:rPr>
        <w:t xml:space="preserve"> </w:t>
      </w:r>
      <w:r w:rsidR="00577143">
        <w:rPr>
          <w:rFonts w:ascii="Arial" w:hAnsi="Arial" w:cs="Arial"/>
          <w:b/>
          <w:sz w:val="24"/>
          <w:szCs w:val="24"/>
          <w:u w:val="single"/>
        </w:rPr>
        <w:t>Mental Health and Substance Abuse Coalition</w:t>
      </w:r>
      <w:r w:rsidR="00F26D21">
        <w:rPr>
          <w:rFonts w:ascii="Arial" w:hAnsi="Arial" w:cs="Arial"/>
          <w:b/>
          <w:sz w:val="24"/>
          <w:szCs w:val="24"/>
          <w:u w:val="single"/>
        </w:rPr>
        <w:t xml:space="preserve"> </w:t>
      </w:r>
      <w:r w:rsidR="005971CC">
        <w:rPr>
          <w:rFonts w:ascii="Arial" w:hAnsi="Arial" w:cs="Arial"/>
          <w:b/>
          <w:sz w:val="24"/>
          <w:szCs w:val="24"/>
          <w:u w:val="single"/>
        </w:rPr>
        <w:t>(</w:t>
      </w:r>
      <w:r w:rsidR="005D1AB9">
        <w:rPr>
          <w:rFonts w:ascii="Arial" w:hAnsi="Arial" w:cs="Arial"/>
          <w:b/>
          <w:sz w:val="24"/>
          <w:szCs w:val="24"/>
          <w:u w:val="single"/>
        </w:rPr>
        <w:t>46</w:t>
      </w:r>
      <w:r w:rsidR="005971CC">
        <w:rPr>
          <w:rFonts w:ascii="Arial" w:hAnsi="Arial" w:cs="Arial"/>
          <w:b/>
          <w:sz w:val="24"/>
          <w:szCs w:val="24"/>
          <w:u w:val="single"/>
        </w:rPr>
        <w:t xml:space="preserve"> minutes)</w:t>
      </w:r>
      <w:r w:rsidR="004C5628">
        <w:rPr>
          <w:rFonts w:ascii="Arial" w:hAnsi="Arial" w:cs="Arial"/>
          <w:b/>
          <w:sz w:val="24"/>
          <w:szCs w:val="24"/>
          <w:u w:val="single"/>
        </w:rPr>
        <w:t xml:space="preserve"> </w:t>
      </w:r>
    </w:p>
    <w:p w14:paraId="0CD00D53" w14:textId="1D12BB2F" w:rsidR="00D36783" w:rsidRDefault="005D1AB9" w:rsidP="00526093">
      <w:pPr>
        <w:tabs>
          <w:tab w:val="left" w:pos="1657"/>
        </w:tabs>
        <w:rPr>
          <w:rFonts w:ascii="Arial" w:hAnsi="Arial" w:cs="Arial"/>
          <w:sz w:val="24"/>
          <w:szCs w:val="24"/>
        </w:rPr>
      </w:pPr>
      <w:r>
        <w:rPr>
          <w:rFonts w:ascii="Arial" w:hAnsi="Arial" w:cs="Arial"/>
          <w:sz w:val="24"/>
          <w:szCs w:val="24"/>
        </w:rPr>
        <w:t>Project Manager Brenda Dietzman</w:t>
      </w:r>
      <w:r w:rsidR="0045161E">
        <w:rPr>
          <w:rFonts w:ascii="Arial" w:hAnsi="Arial" w:cs="Arial"/>
          <w:sz w:val="24"/>
          <w:szCs w:val="24"/>
        </w:rPr>
        <w:t xml:space="preserve"> presents on the Mental Health and Substance Abuse Coalition. </w:t>
      </w:r>
    </w:p>
    <w:p w14:paraId="6C025205" w14:textId="76D34CD7" w:rsidR="00F040FC" w:rsidRDefault="00F040FC" w:rsidP="00526093">
      <w:pPr>
        <w:tabs>
          <w:tab w:val="left" w:pos="1657"/>
        </w:tabs>
        <w:rPr>
          <w:rFonts w:ascii="Arial" w:hAnsi="Arial" w:cs="Arial"/>
          <w:sz w:val="24"/>
          <w:szCs w:val="24"/>
        </w:rPr>
      </w:pPr>
      <w:r>
        <w:rPr>
          <w:rFonts w:ascii="Arial" w:hAnsi="Arial" w:cs="Arial"/>
          <w:sz w:val="24"/>
          <w:szCs w:val="24"/>
        </w:rPr>
        <w:t>The mission of the Coalition is to develop a sustainable, accessible and integrated system of care that serves people with mental health and substance ab</w:t>
      </w:r>
      <w:r w:rsidR="00B82B74">
        <w:rPr>
          <w:rFonts w:ascii="Arial" w:hAnsi="Arial" w:cs="Arial"/>
          <w:sz w:val="24"/>
          <w:szCs w:val="24"/>
        </w:rPr>
        <w:t>use disorders who are in crisis</w:t>
      </w:r>
      <w:r>
        <w:rPr>
          <w:rFonts w:ascii="Arial" w:hAnsi="Arial" w:cs="Arial"/>
          <w:sz w:val="24"/>
          <w:szCs w:val="24"/>
        </w:rPr>
        <w:t xml:space="preserve">, in order to efficiently and effectively deliver services that create positive outcomes. </w:t>
      </w:r>
    </w:p>
    <w:p w14:paraId="6C7A1DB3" w14:textId="6C445798" w:rsidR="00F040FC" w:rsidRDefault="00F040FC" w:rsidP="00526093">
      <w:pPr>
        <w:tabs>
          <w:tab w:val="left" w:pos="1657"/>
        </w:tabs>
        <w:rPr>
          <w:rFonts w:ascii="Arial" w:hAnsi="Arial" w:cs="Arial"/>
          <w:sz w:val="24"/>
          <w:szCs w:val="24"/>
        </w:rPr>
      </w:pPr>
      <w:r>
        <w:rPr>
          <w:rFonts w:ascii="Arial" w:hAnsi="Arial" w:cs="Arial"/>
          <w:sz w:val="24"/>
          <w:szCs w:val="24"/>
        </w:rPr>
        <w:t xml:space="preserve">The vision of the Coalition is to create a community where people in crisis find a place of hope and a path to help. </w:t>
      </w:r>
    </w:p>
    <w:p w14:paraId="3B4C7766" w14:textId="1FA6C43B" w:rsidR="00F040FC" w:rsidRDefault="00F040FC" w:rsidP="00526093">
      <w:pPr>
        <w:tabs>
          <w:tab w:val="left" w:pos="1657"/>
        </w:tabs>
        <w:rPr>
          <w:rFonts w:ascii="Arial" w:hAnsi="Arial" w:cs="Arial"/>
          <w:sz w:val="24"/>
          <w:szCs w:val="24"/>
        </w:rPr>
      </w:pPr>
      <w:r>
        <w:rPr>
          <w:rFonts w:ascii="Arial" w:hAnsi="Arial" w:cs="Arial"/>
          <w:sz w:val="24"/>
          <w:szCs w:val="24"/>
        </w:rPr>
        <w:t>The Coalition’s Board consists of members from the private sector, nonprofits, government and citizens. Secretary Laura Howard was recently recruited as a member.</w:t>
      </w:r>
    </w:p>
    <w:p w14:paraId="3951EA72" w14:textId="18E31E9D" w:rsidR="00F040FC" w:rsidRDefault="00F040FC" w:rsidP="00526093">
      <w:pPr>
        <w:tabs>
          <w:tab w:val="left" w:pos="1657"/>
        </w:tabs>
        <w:rPr>
          <w:rFonts w:ascii="Arial" w:hAnsi="Arial" w:cs="Arial"/>
          <w:sz w:val="24"/>
          <w:szCs w:val="24"/>
        </w:rPr>
      </w:pPr>
      <w:r>
        <w:rPr>
          <w:rFonts w:ascii="Arial" w:hAnsi="Arial" w:cs="Arial"/>
          <w:sz w:val="24"/>
          <w:szCs w:val="24"/>
        </w:rPr>
        <w:t xml:space="preserve">There are a large amount of Coalition members. Some members include Sedgwick County, the City of Wichita, </w:t>
      </w:r>
      <w:proofErr w:type="spellStart"/>
      <w:r>
        <w:rPr>
          <w:rFonts w:ascii="Arial" w:hAnsi="Arial" w:cs="Arial"/>
          <w:sz w:val="24"/>
          <w:szCs w:val="24"/>
        </w:rPr>
        <w:t>Intrust</w:t>
      </w:r>
      <w:proofErr w:type="spellEnd"/>
      <w:r>
        <w:rPr>
          <w:rFonts w:ascii="Arial" w:hAnsi="Arial" w:cs="Arial"/>
          <w:sz w:val="24"/>
          <w:szCs w:val="24"/>
        </w:rPr>
        <w:t xml:space="preserve"> Bank, WSU, and Ascension </w:t>
      </w:r>
      <w:r w:rsidR="00F27A09">
        <w:rPr>
          <w:rFonts w:ascii="Arial" w:hAnsi="Arial" w:cs="Arial"/>
          <w:sz w:val="24"/>
          <w:szCs w:val="24"/>
        </w:rPr>
        <w:t>via</w:t>
      </w:r>
      <w:r>
        <w:rPr>
          <w:rFonts w:ascii="Arial" w:hAnsi="Arial" w:cs="Arial"/>
          <w:sz w:val="24"/>
          <w:szCs w:val="24"/>
        </w:rPr>
        <w:t xml:space="preserve"> Christi. </w:t>
      </w:r>
    </w:p>
    <w:p w14:paraId="5BC2D490" w14:textId="7A7E6CD4" w:rsidR="00F040FC" w:rsidRDefault="00F040FC" w:rsidP="00526093">
      <w:pPr>
        <w:tabs>
          <w:tab w:val="left" w:pos="1657"/>
        </w:tabs>
        <w:rPr>
          <w:rFonts w:ascii="Arial" w:hAnsi="Arial" w:cs="Arial"/>
          <w:sz w:val="24"/>
          <w:szCs w:val="24"/>
        </w:rPr>
      </w:pPr>
      <w:r>
        <w:rPr>
          <w:rFonts w:ascii="Arial" w:hAnsi="Arial" w:cs="Arial"/>
          <w:sz w:val="24"/>
          <w:szCs w:val="24"/>
        </w:rPr>
        <w:t>Brenda Dietzman explains the Coalition focuses on upstream actions. Downstream actions a</w:t>
      </w:r>
      <w:r w:rsidR="000B36E1">
        <w:rPr>
          <w:rFonts w:ascii="Arial" w:hAnsi="Arial" w:cs="Arial"/>
          <w:sz w:val="24"/>
          <w:szCs w:val="24"/>
        </w:rPr>
        <w:t xml:space="preserve">re reactive, while upstream actions aim to prevent problems from happening. </w:t>
      </w:r>
    </w:p>
    <w:p w14:paraId="43A83A0F" w14:textId="7A7C5C90" w:rsidR="000B36E1" w:rsidRDefault="000B36E1" w:rsidP="00526093">
      <w:pPr>
        <w:tabs>
          <w:tab w:val="left" w:pos="1657"/>
        </w:tabs>
        <w:rPr>
          <w:rFonts w:ascii="Arial" w:hAnsi="Arial" w:cs="Arial"/>
          <w:sz w:val="24"/>
          <w:szCs w:val="24"/>
        </w:rPr>
      </w:pPr>
      <w:r>
        <w:rPr>
          <w:rFonts w:ascii="Arial" w:hAnsi="Arial" w:cs="Arial"/>
          <w:sz w:val="24"/>
          <w:szCs w:val="24"/>
        </w:rPr>
        <w:lastRenderedPageBreak/>
        <w:t xml:space="preserve">The Coalition’s strategic plan has three areas: Coordination, Communication, Collaboration; Access to Care; and Workforce. </w:t>
      </w:r>
    </w:p>
    <w:p w14:paraId="00D80675" w14:textId="6C706F32" w:rsidR="000B36E1" w:rsidRDefault="000B36E1" w:rsidP="00526093">
      <w:pPr>
        <w:tabs>
          <w:tab w:val="left" w:pos="1657"/>
        </w:tabs>
        <w:rPr>
          <w:rFonts w:ascii="Arial" w:hAnsi="Arial" w:cs="Arial"/>
          <w:sz w:val="24"/>
          <w:szCs w:val="24"/>
        </w:rPr>
      </w:pPr>
      <w:r>
        <w:rPr>
          <w:rFonts w:ascii="Arial" w:hAnsi="Arial" w:cs="Arial"/>
          <w:sz w:val="24"/>
          <w:szCs w:val="24"/>
        </w:rPr>
        <w:t xml:space="preserve">Brenda Dietzman explains future plans of the MHSA Coalition. </w:t>
      </w:r>
      <w:r w:rsidR="00A32262">
        <w:rPr>
          <w:rFonts w:ascii="Arial" w:hAnsi="Arial" w:cs="Arial"/>
          <w:sz w:val="24"/>
          <w:szCs w:val="24"/>
        </w:rPr>
        <w:t xml:space="preserve">They are working on technology and virtual services such as </w:t>
      </w:r>
      <w:r w:rsidR="00CE5775">
        <w:rPr>
          <w:rFonts w:ascii="Arial" w:hAnsi="Arial" w:cs="Arial"/>
          <w:sz w:val="24"/>
          <w:szCs w:val="24"/>
        </w:rPr>
        <w:t xml:space="preserve">a </w:t>
      </w:r>
      <w:r w:rsidR="00A32262">
        <w:rPr>
          <w:rFonts w:ascii="Arial" w:hAnsi="Arial" w:cs="Arial"/>
          <w:sz w:val="24"/>
          <w:szCs w:val="24"/>
        </w:rPr>
        <w:t xml:space="preserve">shared database to improve patient care. The Coalition has also talked about a physical campus with shared space for service providers, a central location, and shared resources. </w:t>
      </w:r>
    </w:p>
    <w:p w14:paraId="654D6221" w14:textId="2A39183C" w:rsidR="000B36E1" w:rsidRDefault="000C1170" w:rsidP="00526093">
      <w:pPr>
        <w:tabs>
          <w:tab w:val="left" w:pos="1657"/>
        </w:tabs>
        <w:rPr>
          <w:rFonts w:ascii="Arial" w:hAnsi="Arial" w:cs="Arial"/>
          <w:sz w:val="24"/>
          <w:szCs w:val="24"/>
        </w:rPr>
      </w:pPr>
      <w:r>
        <w:rPr>
          <w:rFonts w:ascii="Arial" w:hAnsi="Arial" w:cs="Arial"/>
          <w:sz w:val="24"/>
          <w:szCs w:val="24"/>
        </w:rPr>
        <w:t xml:space="preserve">A </w:t>
      </w:r>
      <w:r w:rsidR="00F968D4">
        <w:rPr>
          <w:rFonts w:ascii="Arial" w:hAnsi="Arial" w:cs="Arial"/>
          <w:sz w:val="24"/>
          <w:szCs w:val="24"/>
        </w:rPr>
        <w:t>WSU Public Policy Management</w:t>
      </w:r>
      <w:r>
        <w:rPr>
          <w:rFonts w:ascii="Arial" w:hAnsi="Arial" w:cs="Arial"/>
          <w:sz w:val="24"/>
          <w:szCs w:val="24"/>
        </w:rPr>
        <w:t xml:space="preserve"> Center </w:t>
      </w:r>
      <w:r w:rsidR="00F968D4">
        <w:rPr>
          <w:rFonts w:ascii="Arial" w:hAnsi="Arial" w:cs="Arial"/>
          <w:sz w:val="24"/>
          <w:szCs w:val="24"/>
        </w:rPr>
        <w:t>study</w:t>
      </w:r>
      <w:r>
        <w:rPr>
          <w:rFonts w:ascii="Arial" w:hAnsi="Arial" w:cs="Arial"/>
          <w:sz w:val="24"/>
          <w:szCs w:val="24"/>
        </w:rPr>
        <w:t xml:space="preserve"> </w:t>
      </w:r>
      <w:r w:rsidR="00F968D4">
        <w:rPr>
          <w:rFonts w:ascii="Arial" w:hAnsi="Arial" w:cs="Arial"/>
          <w:sz w:val="24"/>
          <w:szCs w:val="24"/>
        </w:rPr>
        <w:t>found 516 high utilizers of behavioral health in the community. $36,175 on average</w:t>
      </w:r>
      <w:r>
        <w:rPr>
          <w:rFonts w:ascii="Arial" w:hAnsi="Arial" w:cs="Arial"/>
          <w:sz w:val="24"/>
          <w:szCs w:val="24"/>
        </w:rPr>
        <w:t xml:space="preserve"> was spent per</w:t>
      </w:r>
      <w:r w:rsidR="00F968D4">
        <w:rPr>
          <w:rFonts w:ascii="Arial" w:hAnsi="Arial" w:cs="Arial"/>
          <w:sz w:val="24"/>
          <w:szCs w:val="24"/>
        </w:rPr>
        <w:t xml:space="preserve"> high utilizer a year. </w:t>
      </w:r>
    </w:p>
    <w:p w14:paraId="5AC1D3EE" w14:textId="10D97046" w:rsidR="00F968D4" w:rsidRDefault="00F968D4" w:rsidP="00526093">
      <w:pPr>
        <w:tabs>
          <w:tab w:val="left" w:pos="1657"/>
        </w:tabs>
        <w:rPr>
          <w:rFonts w:ascii="Arial" w:hAnsi="Arial" w:cs="Arial"/>
          <w:sz w:val="24"/>
          <w:szCs w:val="24"/>
        </w:rPr>
      </w:pPr>
      <w:r>
        <w:rPr>
          <w:rFonts w:ascii="Arial" w:hAnsi="Arial" w:cs="Arial"/>
          <w:sz w:val="24"/>
          <w:szCs w:val="24"/>
        </w:rPr>
        <w:t xml:space="preserve">A cost avoidance study </w:t>
      </w:r>
      <w:r w:rsidR="000C1170">
        <w:rPr>
          <w:rFonts w:ascii="Arial" w:hAnsi="Arial" w:cs="Arial"/>
          <w:sz w:val="24"/>
          <w:szCs w:val="24"/>
        </w:rPr>
        <w:t xml:space="preserve">showed that the average cost for a behavioral health inmate for 12 days in the jail is $863 vs $682 in the COMCARE Crisis Center. </w:t>
      </w:r>
    </w:p>
    <w:p w14:paraId="00B4F571" w14:textId="1C12A210" w:rsidR="000C1170" w:rsidRDefault="000C1170" w:rsidP="00526093">
      <w:pPr>
        <w:tabs>
          <w:tab w:val="left" w:pos="1657"/>
        </w:tabs>
        <w:rPr>
          <w:rFonts w:ascii="Arial" w:hAnsi="Arial" w:cs="Arial"/>
          <w:sz w:val="24"/>
          <w:szCs w:val="24"/>
        </w:rPr>
      </w:pPr>
      <w:r>
        <w:rPr>
          <w:rFonts w:ascii="Arial" w:hAnsi="Arial" w:cs="Arial"/>
          <w:sz w:val="24"/>
          <w:szCs w:val="24"/>
        </w:rPr>
        <w:t>There is a staffing crisis for behavioral</w:t>
      </w:r>
      <w:r w:rsidR="005B2E95">
        <w:rPr>
          <w:rFonts w:ascii="Arial" w:hAnsi="Arial" w:cs="Arial"/>
          <w:sz w:val="24"/>
          <w:szCs w:val="24"/>
        </w:rPr>
        <w:t xml:space="preserve"> health</w:t>
      </w:r>
      <w:r>
        <w:rPr>
          <w:rFonts w:ascii="Arial" w:hAnsi="Arial" w:cs="Arial"/>
          <w:sz w:val="24"/>
          <w:szCs w:val="24"/>
        </w:rPr>
        <w:t xml:space="preserve"> providers. COMCARE is 54% staffed. </w:t>
      </w:r>
    </w:p>
    <w:p w14:paraId="1C2FE4BA" w14:textId="21AC4D1A" w:rsidR="000C1170" w:rsidRDefault="000C1170" w:rsidP="00526093">
      <w:pPr>
        <w:tabs>
          <w:tab w:val="left" w:pos="1657"/>
        </w:tabs>
        <w:rPr>
          <w:rFonts w:ascii="Arial" w:hAnsi="Arial" w:cs="Arial"/>
          <w:sz w:val="24"/>
          <w:szCs w:val="24"/>
        </w:rPr>
      </w:pPr>
      <w:r>
        <w:rPr>
          <w:rFonts w:ascii="Arial" w:hAnsi="Arial" w:cs="Arial"/>
          <w:sz w:val="24"/>
          <w:szCs w:val="24"/>
        </w:rPr>
        <w:t xml:space="preserve">Brenda </w:t>
      </w:r>
      <w:r w:rsidR="00F53C67">
        <w:rPr>
          <w:rFonts w:ascii="Arial" w:hAnsi="Arial" w:cs="Arial"/>
          <w:sz w:val="24"/>
          <w:szCs w:val="24"/>
        </w:rPr>
        <w:t>Dietzman e</w:t>
      </w:r>
      <w:r>
        <w:rPr>
          <w:rFonts w:ascii="Arial" w:hAnsi="Arial" w:cs="Arial"/>
          <w:sz w:val="24"/>
          <w:szCs w:val="24"/>
        </w:rPr>
        <w:t xml:space="preserve">xplains the Coalition is working to reduce the number of mental health and substance abuse emergency room repeat clients, and to reduce the number of mental health and substance abuse jail bookings of repeat offenders. </w:t>
      </w:r>
    </w:p>
    <w:p w14:paraId="0D183B75" w14:textId="2085D676" w:rsidR="00F53C67" w:rsidRDefault="00F53C67" w:rsidP="00526093">
      <w:pPr>
        <w:tabs>
          <w:tab w:val="left" w:pos="1657"/>
        </w:tabs>
        <w:rPr>
          <w:rFonts w:ascii="Arial" w:hAnsi="Arial" w:cs="Arial"/>
          <w:sz w:val="24"/>
          <w:szCs w:val="24"/>
        </w:rPr>
      </w:pPr>
      <w:r>
        <w:rPr>
          <w:rFonts w:ascii="Arial" w:hAnsi="Arial" w:cs="Arial"/>
          <w:sz w:val="24"/>
          <w:szCs w:val="24"/>
        </w:rPr>
        <w:t xml:space="preserve">Commissioner Lacey Cruse points out how much money is being spent on mental health with unfavorable outcomes. Need to reposition ourselves for better outcomes. </w:t>
      </w:r>
    </w:p>
    <w:p w14:paraId="4705AF32" w14:textId="3897C240" w:rsidR="00F53C67" w:rsidRDefault="00F53C67" w:rsidP="00526093">
      <w:pPr>
        <w:tabs>
          <w:tab w:val="left" w:pos="1657"/>
        </w:tabs>
        <w:rPr>
          <w:rFonts w:ascii="Arial" w:hAnsi="Arial" w:cs="Arial"/>
          <w:sz w:val="24"/>
          <w:szCs w:val="24"/>
        </w:rPr>
      </w:pPr>
      <w:r>
        <w:rPr>
          <w:rFonts w:ascii="Arial" w:hAnsi="Arial" w:cs="Arial"/>
          <w:sz w:val="24"/>
          <w:szCs w:val="24"/>
        </w:rPr>
        <w:t xml:space="preserve">Chairperson Nalini Fraser asks if there are studies that show </w:t>
      </w:r>
      <w:r w:rsidR="00D205BE">
        <w:rPr>
          <w:rFonts w:ascii="Arial" w:hAnsi="Arial" w:cs="Arial"/>
          <w:sz w:val="24"/>
          <w:szCs w:val="24"/>
        </w:rPr>
        <w:t>h</w:t>
      </w:r>
      <w:r>
        <w:rPr>
          <w:rFonts w:ascii="Arial" w:hAnsi="Arial" w:cs="Arial"/>
          <w:sz w:val="24"/>
          <w:szCs w:val="24"/>
        </w:rPr>
        <w:t xml:space="preserve">ow </w:t>
      </w:r>
      <w:r w:rsidR="00D205BE">
        <w:rPr>
          <w:rFonts w:ascii="Arial" w:hAnsi="Arial" w:cs="Arial"/>
          <w:sz w:val="24"/>
          <w:szCs w:val="24"/>
        </w:rPr>
        <w:t>effective</w:t>
      </w:r>
      <w:r>
        <w:rPr>
          <w:rFonts w:ascii="Arial" w:hAnsi="Arial" w:cs="Arial"/>
          <w:sz w:val="24"/>
          <w:szCs w:val="24"/>
        </w:rPr>
        <w:t xml:space="preserve"> working upstream may be. </w:t>
      </w:r>
    </w:p>
    <w:p w14:paraId="3103F50E" w14:textId="60092669" w:rsidR="00D205BE" w:rsidRDefault="00D205BE" w:rsidP="00526093">
      <w:pPr>
        <w:tabs>
          <w:tab w:val="left" w:pos="1657"/>
        </w:tabs>
        <w:rPr>
          <w:rFonts w:ascii="Arial" w:hAnsi="Arial" w:cs="Arial"/>
          <w:sz w:val="24"/>
          <w:szCs w:val="24"/>
        </w:rPr>
      </w:pPr>
      <w:r>
        <w:rPr>
          <w:rFonts w:ascii="Arial" w:hAnsi="Arial" w:cs="Arial"/>
          <w:sz w:val="24"/>
          <w:szCs w:val="24"/>
        </w:rPr>
        <w:t xml:space="preserve">Brenda Dietzman responds that </w:t>
      </w:r>
      <w:r w:rsidR="001238F0">
        <w:rPr>
          <w:rFonts w:ascii="Arial" w:hAnsi="Arial" w:cs="Arial"/>
          <w:sz w:val="24"/>
          <w:szCs w:val="24"/>
        </w:rPr>
        <w:t xml:space="preserve">she has read for every $1 spent on prevention you can save $3 to $5 on addiction and mental health treatment. </w:t>
      </w:r>
    </w:p>
    <w:p w14:paraId="603132E4" w14:textId="35EB8B61" w:rsidR="001238F0" w:rsidRDefault="001238F0" w:rsidP="00526093">
      <w:pPr>
        <w:tabs>
          <w:tab w:val="left" w:pos="1657"/>
        </w:tabs>
        <w:rPr>
          <w:rFonts w:ascii="Arial" w:hAnsi="Arial" w:cs="Arial"/>
          <w:sz w:val="24"/>
          <w:szCs w:val="24"/>
        </w:rPr>
      </w:pPr>
      <w:r>
        <w:rPr>
          <w:rFonts w:ascii="Arial" w:hAnsi="Arial" w:cs="Arial"/>
          <w:sz w:val="24"/>
          <w:szCs w:val="24"/>
        </w:rPr>
        <w:t>Philip Fraser</w:t>
      </w:r>
      <w:r w:rsidR="0016722E">
        <w:rPr>
          <w:rFonts w:ascii="Arial" w:hAnsi="Arial" w:cs="Arial"/>
          <w:sz w:val="24"/>
          <w:szCs w:val="24"/>
        </w:rPr>
        <w:t xml:space="preserve"> asks how</w:t>
      </w:r>
      <w:r>
        <w:rPr>
          <w:rFonts w:ascii="Arial" w:hAnsi="Arial" w:cs="Arial"/>
          <w:sz w:val="24"/>
          <w:szCs w:val="24"/>
        </w:rPr>
        <w:t xml:space="preserve"> private citizens can help. </w:t>
      </w:r>
    </w:p>
    <w:p w14:paraId="69074C95" w14:textId="76B0FA83" w:rsidR="00577143" w:rsidRDefault="001238F0" w:rsidP="00577143">
      <w:pPr>
        <w:tabs>
          <w:tab w:val="left" w:pos="1657"/>
        </w:tabs>
        <w:rPr>
          <w:rFonts w:ascii="Arial" w:hAnsi="Arial" w:cs="Arial"/>
          <w:sz w:val="24"/>
          <w:szCs w:val="24"/>
        </w:rPr>
      </w:pPr>
      <w:r>
        <w:rPr>
          <w:rFonts w:ascii="Arial" w:hAnsi="Arial" w:cs="Arial"/>
          <w:sz w:val="24"/>
          <w:szCs w:val="24"/>
        </w:rPr>
        <w:t xml:space="preserve">Brenda Dietzman answers </w:t>
      </w:r>
      <w:r w:rsidR="0016722E">
        <w:rPr>
          <w:rFonts w:ascii="Arial" w:hAnsi="Arial" w:cs="Arial"/>
          <w:sz w:val="24"/>
          <w:szCs w:val="24"/>
        </w:rPr>
        <w:t>that you can push</w:t>
      </w:r>
      <w:r>
        <w:rPr>
          <w:rFonts w:ascii="Arial" w:hAnsi="Arial" w:cs="Arial"/>
          <w:sz w:val="24"/>
          <w:szCs w:val="24"/>
        </w:rPr>
        <w:t xml:space="preserve"> to get your workplace involved. You can also contact state and local representatives. </w:t>
      </w:r>
    </w:p>
    <w:p w14:paraId="6CC49342" w14:textId="29AF0FBE" w:rsidR="009C3B02" w:rsidRDefault="009C3B02" w:rsidP="00577143">
      <w:pPr>
        <w:tabs>
          <w:tab w:val="left" w:pos="1657"/>
        </w:tabs>
        <w:rPr>
          <w:rFonts w:ascii="Arial" w:hAnsi="Arial" w:cs="Arial"/>
          <w:sz w:val="24"/>
          <w:szCs w:val="24"/>
        </w:rPr>
      </w:pPr>
      <w:r>
        <w:rPr>
          <w:rFonts w:ascii="Arial" w:hAnsi="Arial" w:cs="Arial"/>
          <w:sz w:val="24"/>
          <w:szCs w:val="24"/>
        </w:rPr>
        <w:t>Commissioner Lacey Cruse explains the importance of educ</w:t>
      </w:r>
      <w:r w:rsidR="0016722E">
        <w:rPr>
          <w:rFonts w:ascii="Arial" w:hAnsi="Arial" w:cs="Arial"/>
          <w:sz w:val="24"/>
          <w:szCs w:val="24"/>
        </w:rPr>
        <w:t>ating</w:t>
      </w:r>
      <w:r>
        <w:rPr>
          <w:rFonts w:ascii="Arial" w:hAnsi="Arial" w:cs="Arial"/>
          <w:sz w:val="24"/>
          <w:szCs w:val="24"/>
        </w:rPr>
        <w:t xml:space="preserve"> ourselves on what services are available. </w:t>
      </w:r>
    </w:p>
    <w:p w14:paraId="1CC6E47B" w14:textId="7456610D" w:rsidR="009C3B02" w:rsidRDefault="009C3B02" w:rsidP="00577143">
      <w:pPr>
        <w:tabs>
          <w:tab w:val="left" w:pos="1657"/>
        </w:tabs>
        <w:rPr>
          <w:rFonts w:ascii="Arial" w:hAnsi="Arial" w:cs="Arial"/>
          <w:sz w:val="24"/>
          <w:szCs w:val="24"/>
        </w:rPr>
      </w:pPr>
      <w:r>
        <w:rPr>
          <w:rFonts w:ascii="Arial" w:hAnsi="Arial" w:cs="Arial"/>
          <w:sz w:val="24"/>
          <w:szCs w:val="24"/>
        </w:rPr>
        <w:t>Chairperson Nalini Fraser asks if we have reso</w:t>
      </w:r>
      <w:r w:rsidR="00F27A09">
        <w:rPr>
          <w:rFonts w:ascii="Arial" w:hAnsi="Arial" w:cs="Arial"/>
          <w:sz w:val="24"/>
          <w:szCs w:val="24"/>
        </w:rPr>
        <w:t>urces to connect with organizations</w:t>
      </w:r>
      <w:r>
        <w:rPr>
          <w:rFonts w:ascii="Arial" w:hAnsi="Arial" w:cs="Arial"/>
          <w:sz w:val="24"/>
          <w:szCs w:val="24"/>
        </w:rPr>
        <w:t xml:space="preserve">. </w:t>
      </w:r>
    </w:p>
    <w:p w14:paraId="0FE94574" w14:textId="1338CE97" w:rsidR="009C3B02" w:rsidRDefault="009C3B02" w:rsidP="00577143">
      <w:pPr>
        <w:tabs>
          <w:tab w:val="left" w:pos="1657"/>
        </w:tabs>
        <w:rPr>
          <w:rFonts w:ascii="Arial" w:hAnsi="Arial" w:cs="Arial"/>
          <w:sz w:val="24"/>
          <w:szCs w:val="24"/>
        </w:rPr>
      </w:pPr>
      <w:r>
        <w:rPr>
          <w:rFonts w:ascii="Arial" w:hAnsi="Arial" w:cs="Arial"/>
          <w:sz w:val="24"/>
          <w:szCs w:val="24"/>
        </w:rPr>
        <w:t xml:space="preserve">Brenda Dietzman responds that 211 is a great organization. They have community navigators that can help people get to the right place. </w:t>
      </w:r>
    </w:p>
    <w:p w14:paraId="055A3234" w14:textId="1B410B38" w:rsidR="009C3B02" w:rsidRDefault="009C3B02" w:rsidP="00577143">
      <w:pPr>
        <w:tabs>
          <w:tab w:val="left" w:pos="1657"/>
        </w:tabs>
        <w:rPr>
          <w:rFonts w:ascii="Arial" w:hAnsi="Arial" w:cs="Arial"/>
          <w:sz w:val="24"/>
          <w:szCs w:val="24"/>
        </w:rPr>
      </w:pPr>
      <w:r>
        <w:rPr>
          <w:rFonts w:ascii="Arial" w:hAnsi="Arial" w:cs="Arial"/>
          <w:sz w:val="24"/>
          <w:szCs w:val="24"/>
        </w:rPr>
        <w:t>Commissioner</w:t>
      </w:r>
      <w:r w:rsidR="0016722E">
        <w:rPr>
          <w:rFonts w:ascii="Arial" w:hAnsi="Arial" w:cs="Arial"/>
          <w:sz w:val="24"/>
          <w:szCs w:val="24"/>
        </w:rPr>
        <w:t xml:space="preserve"> Lacey</w:t>
      </w:r>
      <w:r>
        <w:rPr>
          <w:rFonts w:ascii="Arial" w:hAnsi="Arial" w:cs="Arial"/>
          <w:sz w:val="24"/>
          <w:szCs w:val="24"/>
        </w:rPr>
        <w:t xml:space="preserve"> Cruse </w:t>
      </w:r>
      <w:r w:rsidR="0016722E">
        <w:rPr>
          <w:rFonts w:ascii="Arial" w:hAnsi="Arial" w:cs="Arial"/>
          <w:sz w:val="24"/>
          <w:szCs w:val="24"/>
        </w:rPr>
        <w:t xml:space="preserve">mentions the Hot Team and their vast amount of resources. </w:t>
      </w:r>
    </w:p>
    <w:p w14:paraId="1A03B4F0" w14:textId="3B07C8EC" w:rsidR="0016722E" w:rsidRDefault="0016722E" w:rsidP="00577143">
      <w:pPr>
        <w:tabs>
          <w:tab w:val="left" w:pos="1657"/>
        </w:tabs>
        <w:rPr>
          <w:rFonts w:ascii="Arial" w:hAnsi="Arial" w:cs="Arial"/>
          <w:sz w:val="24"/>
          <w:szCs w:val="24"/>
        </w:rPr>
      </w:pPr>
      <w:r>
        <w:rPr>
          <w:rFonts w:ascii="Arial" w:hAnsi="Arial" w:cs="Arial"/>
          <w:sz w:val="24"/>
          <w:szCs w:val="24"/>
        </w:rPr>
        <w:t xml:space="preserve">Zach Day points out how mental health is a large issue for municipalities. </w:t>
      </w:r>
    </w:p>
    <w:p w14:paraId="5743AAE9" w14:textId="25D0148F" w:rsidR="001238F0" w:rsidRDefault="0016722E" w:rsidP="00577143">
      <w:pPr>
        <w:tabs>
          <w:tab w:val="left" w:pos="1657"/>
        </w:tabs>
        <w:rPr>
          <w:rFonts w:ascii="Arial" w:hAnsi="Arial" w:cs="Arial"/>
          <w:sz w:val="24"/>
          <w:szCs w:val="24"/>
        </w:rPr>
      </w:pPr>
      <w:r>
        <w:rPr>
          <w:rFonts w:ascii="Arial" w:hAnsi="Arial" w:cs="Arial"/>
          <w:sz w:val="24"/>
          <w:szCs w:val="24"/>
        </w:rPr>
        <w:t>Chairperson Nalini Fraser asks about grade school targets.</w:t>
      </w:r>
    </w:p>
    <w:p w14:paraId="2F95EDC9" w14:textId="0DCC0F67" w:rsidR="0016722E" w:rsidRPr="001238F0" w:rsidRDefault="0016722E" w:rsidP="00577143">
      <w:pPr>
        <w:tabs>
          <w:tab w:val="left" w:pos="1657"/>
        </w:tabs>
        <w:rPr>
          <w:rFonts w:ascii="Arial" w:hAnsi="Arial" w:cs="Arial"/>
          <w:sz w:val="24"/>
          <w:szCs w:val="24"/>
        </w:rPr>
      </w:pPr>
      <w:r>
        <w:rPr>
          <w:rFonts w:ascii="Arial" w:hAnsi="Arial" w:cs="Arial"/>
          <w:sz w:val="24"/>
          <w:szCs w:val="24"/>
        </w:rPr>
        <w:t xml:space="preserve">Brenda Dietzman explains that teaching young school kids about healthy coping techniques could serve as an upstream action. </w:t>
      </w:r>
    </w:p>
    <w:p w14:paraId="697408DB" w14:textId="77777777" w:rsidR="008061FD" w:rsidRDefault="008061FD" w:rsidP="00577143">
      <w:pPr>
        <w:tabs>
          <w:tab w:val="left" w:pos="1657"/>
        </w:tabs>
        <w:rPr>
          <w:rFonts w:ascii="Arial" w:hAnsi="Arial" w:cs="Arial"/>
          <w:b/>
          <w:sz w:val="24"/>
          <w:szCs w:val="24"/>
          <w:u w:val="single"/>
        </w:rPr>
      </w:pPr>
    </w:p>
    <w:p w14:paraId="2384BAF6" w14:textId="77777777" w:rsidR="008061FD" w:rsidRDefault="008061FD" w:rsidP="00577143">
      <w:pPr>
        <w:tabs>
          <w:tab w:val="left" w:pos="1657"/>
        </w:tabs>
        <w:rPr>
          <w:rFonts w:ascii="Arial" w:hAnsi="Arial" w:cs="Arial"/>
          <w:b/>
          <w:sz w:val="24"/>
          <w:szCs w:val="24"/>
          <w:u w:val="single"/>
        </w:rPr>
      </w:pPr>
    </w:p>
    <w:p w14:paraId="112063EF" w14:textId="6F59BD8C" w:rsidR="00577143" w:rsidRDefault="001238F0" w:rsidP="00577143">
      <w:pPr>
        <w:tabs>
          <w:tab w:val="left" w:pos="1657"/>
        </w:tabs>
        <w:rPr>
          <w:rFonts w:ascii="Arial" w:hAnsi="Arial" w:cs="Arial"/>
          <w:b/>
          <w:sz w:val="24"/>
          <w:szCs w:val="24"/>
          <w:u w:val="single"/>
        </w:rPr>
      </w:pPr>
      <w:r>
        <w:rPr>
          <w:rFonts w:ascii="Arial" w:hAnsi="Arial" w:cs="Arial"/>
          <w:b/>
          <w:sz w:val="24"/>
          <w:szCs w:val="24"/>
          <w:u w:val="single"/>
        </w:rPr>
        <w:lastRenderedPageBreak/>
        <w:t>4</w:t>
      </w:r>
      <w:r w:rsidR="00577143">
        <w:rPr>
          <w:rFonts w:ascii="Arial" w:hAnsi="Arial" w:cs="Arial"/>
          <w:b/>
          <w:sz w:val="24"/>
          <w:szCs w:val="24"/>
          <w:u w:val="single"/>
        </w:rPr>
        <w:t>. Redistricting Discussion</w:t>
      </w:r>
      <w:r w:rsidR="005D1AB9">
        <w:rPr>
          <w:rFonts w:ascii="Arial" w:hAnsi="Arial" w:cs="Arial"/>
          <w:b/>
          <w:sz w:val="24"/>
          <w:szCs w:val="24"/>
          <w:u w:val="single"/>
        </w:rPr>
        <w:t xml:space="preserve"> (21</w:t>
      </w:r>
      <w:r w:rsidR="00577143">
        <w:rPr>
          <w:rFonts w:ascii="Arial" w:hAnsi="Arial" w:cs="Arial"/>
          <w:b/>
          <w:sz w:val="24"/>
          <w:szCs w:val="24"/>
          <w:u w:val="single"/>
        </w:rPr>
        <w:t xml:space="preserve"> minutes)</w:t>
      </w:r>
    </w:p>
    <w:p w14:paraId="0CB5086C" w14:textId="638E1EE0" w:rsidR="008061FD" w:rsidRDefault="005D1AB9" w:rsidP="00526093">
      <w:pPr>
        <w:tabs>
          <w:tab w:val="left" w:pos="1657"/>
        </w:tabs>
        <w:rPr>
          <w:rFonts w:ascii="Arial" w:hAnsi="Arial" w:cs="Arial"/>
          <w:sz w:val="24"/>
          <w:szCs w:val="24"/>
        </w:rPr>
      </w:pPr>
      <w:r>
        <w:rPr>
          <w:rFonts w:ascii="Arial" w:hAnsi="Arial" w:cs="Arial"/>
          <w:sz w:val="24"/>
          <w:szCs w:val="24"/>
        </w:rPr>
        <w:t>Chairperson Nalini Fraser begins discussion on Sedgwick County Redistricting.</w:t>
      </w:r>
      <w:r w:rsidR="008061FD">
        <w:rPr>
          <w:rFonts w:ascii="Arial" w:hAnsi="Arial" w:cs="Arial"/>
          <w:sz w:val="24"/>
          <w:szCs w:val="24"/>
        </w:rPr>
        <w:t xml:space="preserve"> The Redistricting </w:t>
      </w:r>
      <w:r w:rsidR="001926B2">
        <w:rPr>
          <w:rFonts w:ascii="Arial" w:hAnsi="Arial" w:cs="Arial"/>
          <w:sz w:val="24"/>
          <w:szCs w:val="24"/>
        </w:rPr>
        <w:t>Committee made a recommendation of Map 6.</w:t>
      </w:r>
    </w:p>
    <w:p w14:paraId="78B25DFC" w14:textId="1847C0C3" w:rsidR="001926B2" w:rsidRDefault="001926B2" w:rsidP="00526093">
      <w:pPr>
        <w:tabs>
          <w:tab w:val="left" w:pos="1657"/>
        </w:tabs>
        <w:rPr>
          <w:rFonts w:ascii="Arial" w:hAnsi="Arial" w:cs="Arial"/>
          <w:sz w:val="24"/>
          <w:szCs w:val="24"/>
        </w:rPr>
      </w:pPr>
      <w:r>
        <w:rPr>
          <w:rFonts w:ascii="Arial" w:hAnsi="Arial" w:cs="Arial"/>
          <w:sz w:val="24"/>
          <w:szCs w:val="24"/>
        </w:rPr>
        <w:t xml:space="preserve">Sara Dixon mentioned that public comment seemed to be against Maps 3 and 4, and that the Board should focus on Map 6 as the Redistricting Committee recommended it. </w:t>
      </w:r>
    </w:p>
    <w:p w14:paraId="13BAA520" w14:textId="7B833FFD" w:rsidR="001926B2" w:rsidRDefault="001926B2" w:rsidP="00526093">
      <w:pPr>
        <w:tabs>
          <w:tab w:val="left" w:pos="1657"/>
        </w:tabs>
        <w:rPr>
          <w:rFonts w:ascii="Arial" w:hAnsi="Arial" w:cs="Arial"/>
          <w:sz w:val="24"/>
          <w:szCs w:val="24"/>
        </w:rPr>
      </w:pPr>
      <w:r>
        <w:rPr>
          <w:rFonts w:ascii="Arial" w:hAnsi="Arial" w:cs="Arial"/>
          <w:sz w:val="24"/>
          <w:szCs w:val="24"/>
        </w:rPr>
        <w:t xml:space="preserve">Commissioner Lacey Cruse explains that Map 6 has a Southeast precinct in District 4 that will go to District 1, and District 4 will gain 45 Street North. The map does a great job of keeping communities of interest together.  </w:t>
      </w:r>
    </w:p>
    <w:p w14:paraId="753AD7AD" w14:textId="2A9D8CC3" w:rsidR="001926B2" w:rsidRDefault="001926B2" w:rsidP="00526093">
      <w:pPr>
        <w:tabs>
          <w:tab w:val="left" w:pos="1657"/>
        </w:tabs>
        <w:rPr>
          <w:rFonts w:ascii="Arial" w:hAnsi="Arial" w:cs="Arial"/>
          <w:sz w:val="24"/>
          <w:szCs w:val="24"/>
        </w:rPr>
      </w:pPr>
      <w:r>
        <w:rPr>
          <w:rFonts w:ascii="Arial" w:hAnsi="Arial" w:cs="Arial"/>
          <w:sz w:val="24"/>
          <w:szCs w:val="24"/>
        </w:rPr>
        <w:t>Com</w:t>
      </w:r>
      <w:r w:rsidR="008015BC">
        <w:rPr>
          <w:rFonts w:ascii="Arial" w:hAnsi="Arial" w:cs="Arial"/>
          <w:sz w:val="24"/>
          <w:szCs w:val="24"/>
        </w:rPr>
        <w:t>missioner Lacey Cruse states</w:t>
      </w:r>
      <w:bookmarkStart w:id="0" w:name="_GoBack"/>
      <w:bookmarkEnd w:id="0"/>
      <w:r>
        <w:rPr>
          <w:rFonts w:ascii="Arial" w:hAnsi="Arial" w:cs="Arial"/>
          <w:sz w:val="24"/>
          <w:szCs w:val="24"/>
        </w:rPr>
        <w:t xml:space="preserve"> creati</w:t>
      </w:r>
      <w:r w:rsidR="00036679">
        <w:rPr>
          <w:rFonts w:ascii="Arial" w:hAnsi="Arial" w:cs="Arial"/>
          <w:sz w:val="24"/>
          <w:szCs w:val="24"/>
        </w:rPr>
        <w:t xml:space="preserve">ng a map helped </w:t>
      </w:r>
      <w:r w:rsidR="008015BC">
        <w:rPr>
          <w:rFonts w:ascii="Arial" w:hAnsi="Arial" w:cs="Arial"/>
          <w:sz w:val="24"/>
          <w:szCs w:val="24"/>
        </w:rPr>
        <w:t xml:space="preserve">her </w:t>
      </w:r>
      <w:r w:rsidR="00036679">
        <w:rPr>
          <w:rFonts w:ascii="Arial" w:hAnsi="Arial" w:cs="Arial"/>
          <w:sz w:val="24"/>
          <w:szCs w:val="24"/>
        </w:rPr>
        <w:t xml:space="preserve">understand </w:t>
      </w:r>
      <w:r>
        <w:rPr>
          <w:rFonts w:ascii="Arial" w:hAnsi="Arial" w:cs="Arial"/>
          <w:sz w:val="24"/>
          <w:szCs w:val="24"/>
        </w:rPr>
        <w:t>the process.</w:t>
      </w:r>
    </w:p>
    <w:p w14:paraId="16B0938F" w14:textId="7E5B3898" w:rsidR="00036679" w:rsidRDefault="00036679" w:rsidP="00526093">
      <w:pPr>
        <w:tabs>
          <w:tab w:val="left" w:pos="1657"/>
        </w:tabs>
        <w:rPr>
          <w:rFonts w:ascii="Arial" w:hAnsi="Arial" w:cs="Arial"/>
          <w:sz w:val="24"/>
          <w:szCs w:val="24"/>
        </w:rPr>
      </w:pPr>
      <w:r>
        <w:rPr>
          <w:rFonts w:ascii="Arial" w:hAnsi="Arial" w:cs="Arial"/>
          <w:sz w:val="24"/>
          <w:szCs w:val="24"/>
        </w:rPr>
        <w:t xml:space="preserve">Commissioner Lacey Cruse explains how she wanted redistricting to be fair for all districts and believes that the </w:t>
      </w:r>
      <w:r w:rsidR="000F0C24">
        <w:rPr>
          <w:rFonts w:ascii="Arial" w:hAnsi="Arial" w:cs="Arial"/>
          <w:sz w:val="24"/>
          <w:szCs w:val="24"/>
        </w:rPr>
        <w:t>C</w:t>
      </w:r>
      <w:r>
        <w:rPr>
          <w:rFonts w:ascii="Arial" w:hAnsi="Arial" w:cs="Arial"/>
          <w:sz w:val="24"/>
          <w:szCs w:val="24"/>
        </w:rPr>
        <w:t xml:space="preserve">ommittee came to a conclusion that was the best map for the community. </w:t>
      </w:r>
    </w:p>
    <w:p w14:paraId="36C56746" w14:textId="1A1ADF34" w:rsidR="00036679" w:rsidRDefault="00036679" w:rsidP="00526093">
      <w:pPr>
        <w:tabs>
          <w:tab w:val="left" w:pos="1657"/>
        </w:tabs>
        <w:rPr>
          <w:rFonts w:ascii="Arial" w:hAnsi="Arial" w:cs="Arial"/>
          <w:sz w:val="24"/>
          <w:szCs w:val="24"/>
        </w:rPr>
      </w:pPr>
      <w:r>
        <w:rPr>
          <w:rFonts w:ascii="Arial" w:hAnsi="Arial" w:cs="Arial"/>
          <w:sz w:val="24"/>
          <w:szCs w:val="24"/>
        </w:rPr>
        <w:t xml:space="preserve">Chairperson Nalini Fraser asked why the redistricting deadline was so soon. </w:t>
      </w:r>
    </w:p>
    <w:p w14:paraId="5D8555DA" w14:textId="5F3B7039" w:rsidR="00036679" w:rsidRDefault="00036679" w:rsidP="00526093">
      <w:pPr>
        <w:tabs>
          <w:tab w:val="left" w:pos="1657"/>
        </w:tabs>
        <w:rPr>
          <w:rFonts w:ascii="Arial" w:hAnsi="Arial" w:cs="Arial"/>
          <w:sz w:val="24"/>
          <w:szCs w:val="24"/>
        </w:rPr>
      </w:pPr>
      <w:r>
        <w:rPr>
          <w:rFonts w:ascii="Arial" w:hAnsi="Arial" w:cs="Arial"/>
          <w:sz w:val="24"/>
          <w:szCs w:val="24"/>
        </w:rPr>
        <w:t xml:space="preserve">Commissioner Lacey Cruse answers that it is because the Commission voted that way. </w:t>
      </w:r>
    </w:p>
    <w:p w14:paraId="0E6DE03C" w14:textId="77777777" w:rsidR="00036679" w:rsidRDefault="00036679" w:rsidP="00526093">
      <w:pPr>
        <w:tabs>
          <w:tab w:val="left" w:pos="1657"/>
        </w:tabs>
        <w:rPr>
          <w:rFonts w:ascii="Arial" w:hAnsi="Arial" w:cs="Arial"/>
          <w:sz w:val="24"/>
          <w:szCs w:val="24"/>
        </w:rPr>
      </w:pPr>
      <w:r>
        <w:rPr>
          <w:rFonts w:ascii="Arial" w:hAnsi="Arial" w:cs="Arial"/>
          <w:sz w:val="24"/>
          <w:szCs w:val="24"/>
        </w:rPr>
        <w:t xml:space="preserve">Chairperson Nalini Fraser asks what will happen next with the recommendation. </w:t>
      </w:r>
    </w:p>
    <w:p w14:paraId="064D275B" w14:textId="21A8E54C" w:rsidR="00036679" w:rsidRDefault="00036679" w:rsidP="00526093">
      <w:pPr>
        <w:tabs>
          <w:tab w:val="left" w:pos="1657"/>
        </w:tabs>
        <w:rPr>
          <w:rFonts w:ascii="Arial" w:hAnsi="Arial" w:cs="Arial"/>
          <w:sz w:val="24"/>
          <w:szCs w:val="24"/>
        </w:rPr>
      </w:pPr>
      <w:r>
        <w:rPr>
          <w:rFonts w:ascii="Arial" w:hAnsi="Arial" w:cs="Arial"/>
          <w:sz w:val="24"/>
          <w:szCs w:val="24"/>
        </w:rPr>
        <w:t xml:space="preserve">Commissioner Lacey Cruse answers that it is an agenda item that will have discussion, a motion will be made, and it will then be voted on. </w:t>
      </w:r>
    </w:p>
    <w:p w14:paraId="4194EFB3" w14:textId="4B7F0593" w:rsidR="00D94646" w:rsidRDefault="00D94646" w:rsidP="00526093">
      <w:pPr>
        <w:tabs>
          <w:tab w:val="left" w:pos="1657"/>
        </w:tabs>
        <w:rPr>
          <w:rFonts w:ascii="Arial" w:hAnsi="Arial" w:cs="Arial"/>
          <w:sz w:val="24"/>
          <w:szCs w:val="24"/>
        </w:rPr>
      </w:pPr>
      <w:r>
        <w:rPr>
          <w:rFonts w:ascii="Arial" w:hAnsi="Arial" w:cs="Arial"/>
          <w:sz w:val="24"/>
          <w:szCs w:val="24"/>
        </w:rPr>
        <w:t xml:space="preserve">Philip Fraser mentions it would have been useful to have all of the information on disenfranchised voters that the Redistricting Committee was provided. </w:t>
      </w:r>
    </w:p>
    <w:p w14:paraId="0377E2C1" w14:textId="516ACC40" w:rsidR="000F0C24" w:rsidRDefault="000F0C24" w:rsidP="00526093">
      <w:pPr>
        <w:tabs>
          <w:tab w:val="left" w:pos="1657"/>
        </w:tabs>
        <w:rPr>
          <w:rFonts w:ascii="Arial" w:hAnsi="Arial" w:cs="Arial"/>
          <w:sz w:val="24"/>
          <w:szCs w:val="24"/>
        </w:rPr>
      </w:pPr>
      <w:r>
        <w:rPr>
          <w:rFonts w:ascii="Arial" w:hAnsi="Arial" w:cs="Arial"/>
          <w:sz w:val="24"/>
          <w:szCs w:val="24"/>
        </w:rPr>
        <w:t xml:space="preserve">Chairperson Nalini Fraser asks if a process will be established moving forward. </w:t>
      </w:r>
    </w:p>
    <w:p w14:paraId="24AE6524" w14:textId="504A4473" w:rsidR="000F0C24" w:rsidRDefault="000F0C24" w:rsidP="00526093">
      <w:pPr>
        <w:tabs>
          <w:tab w:val="left" w:pos="1657"/>
        </w:tabs>
        <w:rPr>
          <w:rFonts w:ascii="Arial" w:hAnsi="Arial" w:cs="Arial"/>
          <w:sz w:val="24"/>
          <w:szCs w:val="24"/>
        </w:rPr>
      </w:pPr>
      <w:r>
        <w:rPr>
          <w:rFonts w:ascii="Arial" w:hAnsi="Arial" w:cs="Arial"/>
          <w:sz w:val="24"/>
          <w:szCs w:val="24"/>
        </w:rPr>
        <w:t xml:space="preserve">Commissioner Lacey Cruse states that it is a great idea. Redistricting happens every 10 years but can happen sooner than that. </w:t>
      </w:r>
    </w:p>
    <w:p w14:paraId="492DF5AD" w14:textId="0F19D94A" w:rsidR="005D1AB9" w:rsidRDefault="005D1AB9" w:rsidP="00526093">
      <w:pPr>
        <w:tabs>
          <w:tab w:val="left" w:pos="1657"/>
        </w:tabs>
        <w:rPr>
          <w:rFonts w:ascii="Arial" w:hAnsi="Arial" w:cs="Arial"/>
          <w:sz w:val="24"/>
          <w:szCs w:val="24"/>
        </w:rPr>
      </w:pPr>
      <w:r>
        <w:rPr>
          <w:rFonts w:ascii="Arial" w:hAnsi="Arial" w:cs="Arial"/>
          <w:sz w:val="24"/>
          <w:szCs w:val="24"/>
        </w:rPr>
        <w:t>Sara Dixon made a motion for the District 4 Citizens Advisory Board to re</w:t>
      </w:r>
      <w:r w:rsidR="000F0C24">
        <w:rPr>
          <w:rFonts w:ascii="Arial" w:hAnsi="Arial" w:cs="Arial"/>
          <w:sz w:val="24"/>
          <w:szCs w:val="24"/>
        </w:rPr>
        <w:t>commend proposed redistricting M</w:t>
      </w:r>
      <w:r>
        <w:rPr>
          <w:rFonts w:ascii="Arial" w:hAnsi="Arial" w:cs="Arial"/>
          <w:sz w:val="24"/>
          <w:szCs w:val="24"/>
        </w:rPr>
        <w:t xml:space="preserve">ap number 6. Philip Fraser seconded the motion. The motion passed unanimously. </w:t>
      </w:r>
    </w:p>
    <w:p w14:paraId="6B35FC63" w14:textId="77777777" w:rsidR="00577143" w:rsidRDefault="00577143" w:rsidP="00526093">
      <w:pPr>
        <w:tabs>
          <w:tab w:val="left" w:pos="1657"/>
        </w:tabs>
        <w:rPr>
          <w:rFonts w:ascii="Arial" w:hAnsi="Arial" w:cs="Arial"/>
          <w:b/>
          <w:sz w:val="24"/>
          <w:szCs w:val="24"/>
          <w:u w:val="single"/>
        </w:rPr>
      </w:pPr>
    </w:p>
    <w:p w14:paraId="003516BA" w14:textId="2EBF7891" w:rsidR="00526093" w:rsidRDefault="001238F0" w:rsidP="00526093">
      <w:pPr>
        <w:tabs>
          <w:tab w:val="left" w:pos="1657"/>
        </w:tabs>
        <w:rPr>
          <w:rFonts w:ascii="Arial" w:hAnsi="Arial" w:cs="Arial"/>
          <w:b/>
          <w:sz w:val="24"/>
          <w:szCs w:val="24"/>
          <w:u w:val="single"/>
        </w:rPr>
      </w:pPr>
      <w:r>
        <w:rPr>
          <w:rFonts w:ascii="Arial" w:hAnsi="Arial" w:cs="Arial"/>
          <w:b/>
          <w:sz w:val="24"/>
          <w:szCs w:val="24"/>
          <w:u w:val="single"/>
        </w:rPr>
        <w:t>5</w:t>
      </w:r>
      <w:r w:rsidR="00526093">
        <w:rPr>
          <w:rFonts w:ascii="Arial" w:hAnsi="Arial" w:cs="Arial"/>
          <w:b/>
          <w:sz w:val="24"/>
          <w:szCs w:val="24"/>
          <w:u w:val="single"/>
        </w:rPr>
        <w:t>. Other</w:t>
      </w:r>
      <w:r w:rsidR="00BE38ED">
        <w:rPr>
          <w:rFonts w:ascii="Arial" w:hAnsi="Arial" w:cs="Arial"/>
          <w:b/>
          <w:sz w:val="24"/>
          <w:szCs w:val="24"/>
          <w:u w:val="single"/>
        </w:rPr>
        <w:t xml:space="preserve"> Business</w:t>
      </w:r>
      <w:r w:rsidR="005D1AB9">
        <w:rPr>
          <w:rFonts w:ascii="Arial" w:hAnsi="Arial" w:cs="Arial"/>
          <w:b/>
          <w:sz w:val="24"/>
          <w:szCs w:val="24"/>
          <w:u w:val="single"/>
        </w:rPr>
        <w:t xml:space="preserve"> (5</w:t>
      </w:r>
      <w:r w:rsidR="00BF44B9">
        <w:rPr>
          <w:rFonts w:ascii="Arial" w:hAnsi="Arial" w:cs="Arial"/>
          <w:b/>
          <w:sz w:val="24"/>
          <w:szCs w:val="24"/>
          <w:u w:val="single"/>
        </w:rPr>
        <w:t xml:space="preserve"> minute</w:t>
      </w:r>
      <w:r w:rsidR="00D42C2C">
        <w:rPr>
          <w:rFonts w:ascii="Arial" w:hAnsi="Arial" w:cs="Arial"/>
          <w:b/>
          <w:sz w:val="24"/>
          <w:szCs w:val="24"/>
          <w:u w:val="single"/>
        </w:rPr>
        <w:t>s</w:t>
      </w:r>
      <w:r w:rsidR="00526093">
        <w:rPr>
          <w:rFonts w:ascii="Arial" w:hAnsi="Arial" w:cs="Arial"/>
          <w:b/>
          <w:sz w:val="24"/>
          <w:szCs w:val="24"/>
          <w:u w:val="single"/>
        </w:rPr>
        <w:t>)</w:t>
      </w:r>
    </w:p>
    <w:p w14:paraId="0FB58656" w14:textId="4F191D76" w:rsidR="007F78CE" w:rsidRDefault="000F0C24" w:rsidP="00526093">
      <w:pPr>
        <w:tabs>
          <w:tab w:val="left" w:pos="1657"/>
        </w:tabs>
        <w:rPr>
          <w:rFonts w:ascii="Arial" w:hAnsi="Arial" w:cs="Arial"/>
          <w:sz w:val="24"/>
          <w:szCs w:val="24"/>
        </w:rPr>
      </w:pPr>
      <w:r>
        <w:rPr>
          <w:rFonts w:ascii="Arial" w:hAnsi="Arial" w:cs="Arial"/>
          <w:sz w:val="24"/>
          <w:szCs w:val="24"/>
        </w:rPr>
        <w:t xml:space="preserve">Jamie Buster thanks Nalini Fraser for supporting the CAB during Redistricting. </w:t>
      </w:r>
    </w:p>
    <w:p w14:paraId="28F5B1D0" w14:textId="74B34C41" w:rsidR="00177163" w:rsidRDefault="00177163" w:rsidP="00526093">
      <w:pPr>
        <w:tabs>
          <w:tab w:val="left" w:pos="1657"/>
        </w:tabs>
        <w:rPr>
          <w:rFonts w:ascii="Arial" w:hAnsi="Arial" w:cs="Arial"/>
          <w:sz w:val="24"/>
          <w:szCs w:val="24"/>
        </w:rPr>
      </w:pPr>
      <w:r>
        <w:rPr>
          <w:rFonts w:ascii="Arial" w:hAnsi="Arial" w:cs="Arial"/>
          <w:sz w:val="24"/>
          <w:szCs w:val="24"/>
        </w:rPr>
        <w:t xml:space="preserve">There will not be a meeting in January. </w:t>
      </w:r>
    </w:p>
    <w:p w14:paraId="43079E84" w14:textId="733768BC" w:rsidR="00E5550D" w:rsidRPr="004102E8" w:rsidRDefault="00E5550D" w:rsidP="00BA20C4">
      <w:pPr>
        <w:tabs>
          <w:tab w:val="left" w:pos="1657"/>
        </w:tabs>
        <w:spacing w:after="0"/>
        <w:rPr>
          <w:rFonts w:ascii="Arial" w:hAnsi="Arial" w:cs="Arial"/>
          <w:color w:val="000000"/>
          <w:sz w:val="24"/>
          <w:szCs w:val="24"/>
        </w:rPr>
      </w:pPr>
      <w:r w:rsidRPr="004102E8">
        <w:rPr>
          <w:rFonts w:ascii="Arial" w:hAnsi="Arial" w:cs="Arial"/>
          <w:color w:val="000000"/>
          <w:sz w:val="24"/>
          <w:szCs w:val="24"/>
        </w:rPr>
        <w:t>Chairperson Nalini Fraser made a motion to adjourn</w:t>
      </w:r>
      <w:r w:rsidR="00C139ED">
        <w:rPr>
          <w:rFonts w:ascii="Arial" w:hAnsi="Arial" w:cs="Arial"/>
          <w:color w:val="000000"/>
          <w:sz w:val="24"/>
          <w:szCs w:val="24"/>
        </w:rPr>
        <w:t xml:space="preserve"> at 7</w:t>
      </w:r>
      <w:r w:rsidR="006C5112">
        <w:rPr>
          <w:rFonts w:ascii="Arial" w:hAnsi="Arial" w:cs="Arial"/>
          <w:color w:val="000000"/>
          <w:sz w:val="24"/>
          <w:szCs w:val="24"/>
        </w:rPr>
        <w:t>:18 p.m</w:t>
      </w:r>
      <w:r w:rsidRPr="004102E8">
        <w:rPr>
          <w:rFonts w:ascii="Arial" w:hAnsi="Arial" w:cs="Arial"/>
          <w:color w:val="000000"/>
          <w:sz w:val="24"/>
          <w:szCs w:val="24"/>
        </w:rPr>
        <w:t>. Jamie Buster seconded the motion. The motion passed unanimously. </w:t>
      </w:r>
    </w:p>
    <w:p w14:paraId="5B1C033D" w14:textId="77777777" w:rsidR="00E5550D" w:rsidRPr="00E5550D" w:rsidRDefault="00E5550D" w:rsidP="00E5550D">
      <w:pPr>
        <w:pStyle w:val="NormalWeb"/>
        <w:spacing w:before="0" w:beforeAutospacing="0" w:after="120" w:afterAutospacing="0"/>
      </w:pPr>
    </w:p>
    <w:p w14:paraId="49C93E3A" w14:textId="77777777" w:rsidR="00ED0589" w:rsidRDefault="00ED0589" w:rsidP="002968E1">
      <w:pPr>
        <w:tabs>
          <w:tab w:val="left" w:pos="1657"/>
        </w:tabs>
        <w:rPr>
          <w:rFonts w:ascii="Arial" w:hAnsi="Arial" w:cs="Arial"/>
          <w:sz w:val="24"/>
          <w:szCs w:val="24"/>
        </w:rPr>
      </w:pPr>
      <w:r>
        <w:rPr>
          <w:rFonts w:ascii="Arial" w:hAnsi="Arial" w:cs="Arial"/>
          <w:b/>
          <w:sz w:val="24"/>
          <w:szCs w:val="24"/>
          <w:u w:val="single"/>
        </w:rPr>
        <w:t>Next Meeting</w:t>
      </w:r>
    </w:p>
    <w:p w14:paraId="486505AB" w14:textId="337DF240" w:rsidR="00C61483" w:rsidRPr="00517C6A" w:rsidRDefault="00404D1E" w:rsidP="002968E1">
      <w:pPr>
        <w:tabs>
          <w:tab w:val="left" w:pos="1657"/>
        </w:tabs>
        <w:rPr>
          <w:rFonts w:ascii="Arial" w:hAnsi="Arial" w:cs="Arial"/>
          <w:sz w:val="24"/>
          <w:szCs w:val="24"/>
        </w:rPr>
      </w:pPr>
      <w:r>
        <w:rPr>
          <w:rFonts w:ascii="Arial" w:hAnsi="Arial" w:cs="Arial"/>
          <w:sz w:val="24"/>
          <w:szCs w:val="24"/>
        </w:rPr>
        <w:t xml:space="preserve">Monday </w:t>
      </w:r>
      <w:r w:rsidR="00071595">
        <w:rPr>
          <w:rFonts w:ascii="Arial" w:hAnsi="Arial" w:cs="Arial"/>
          <w:sz w:val="24"/>
          <w:szCs w:val="24"/>
        </w:rPr>
        <w:t>February</w:t>
      </w:r>
      <w:r w:rsidR="003838E6">
        <w:rPr>
          <w:rFonts w:ascii="Arial" w:hAnsi="Arial" w:cs="Arial"/>
          <w:sz w:val="24"/>
          <w:szCs w:val="24"/>
        </w:rPr>
        <w:t xml:space="preserve"> 14</w:t>
      </w:r>
      <w:r w:rsidR="00A16BAE" w:rsidRPr="00A16BAE">
        <w:rPr>
          <w:rFonts w:ascii="Arial" w:hAnsi="Arial" w:cs="Arial"/>
          <w:sz w:val="24"/>
          <w:szCs w:val="24"/>
          <w:vertAlign w:val="superscript"/>
        </w:rPr>
        <w:t>th</w:t>
      </w:r>
      <w:r w:rsidR="00B36553">
        <w:rPr>
          <w:rFonts w:ascii="Arial" w:hAnsi="Arial" w:cs="Arial"/>
          <w:sz w:val="24"/>
          <w:szCs w:val="24"/>
        </w:rPr>
        <w:t>,</w:t>
      </w:r>
      <w:r w:rsidR="00577143">
        <w:rPr>
          <w:rFonts w:ascii="Arial" w:hAnsi="Arial" w:cs="Arial"/>
          <w:sz w:val="24"/>
          <w:szCs w:val="24"/>
        </w:rPr>
        <w:t xml:space="preserve"> 2022</w:t>
      </w:r>
      <w:r w:rsidR="000B1437">
        <w:rPr>
          <w:rFonts w:ascii="Arial" w:hAnsi="Arial" w:cs="Arial"/>
          <w:sz w:val="24"/>
          <w:szCs w:val="24"/>
        </w:rPr>
        <w:t xml:space="preserve"> </w:t>
      </w:r>
      <w:r w:rsidR="00ED0589">
        <w:rPr>
          <w:rFonts w:ascii="Arial" w:hAnsi="Arial" w:cs="Arial"/>
          <w:sz w:val="24"/>
          <w:szCs w:val="24"/>
        </w:rPr>
        <w:t>-</w:t>
      </w:r>
      <w:r w:rsidR="006809F1">
        <w:rPr>
          <w:rFonts w:ascii="Arial" w:hAnsi="Arial" w:cs="Arial"/>
          <w:sz w:val="24"/>
          <w:szCs w:val="24"/>
        </w:rPr>
        <w:t xml:space="preserve"> </w:t>
      </w:r>
      <w:r w:rsidR="00BC126F">
        <w:rPr>
          <w:rFonts w:ascii="Arial" w:hAnsi="Arial" w:cs="Arial"/>
          <w:sz w:val="24"/>
          <w:szCs w:val="24"/>
        </w:rPr>
        <w:t>Will be held over zoom at 6:00 pm</w:t>
      </w:r>
      <w:r w:rsidR="006809F1">
        <w:rPr>
          <w:rFonts w:ascii="Arial" w:hAnsi="Arial" w:cs="Arial"/>
          <w:sz w:val="24"/>
          <w:szCs w:val="24"/>
        </w:rPr>
        <w:t>.</w:t>
      </w:r>
    </w:p>
    <w:sectPr w:rsidR="00C61483" w:rsidRPr="00517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006"/>
    <w:multiLevelType w:val="hybridMultilevel"/>
    <w:tmpl w:val="9EE400B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08F2A2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742663"/>
    <w:multiLevelType w:val="hybridMultilevel"/>
    <w:tmpl w:val="D59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728F"/>
    <w:multiLevelType w:val="hybridMultilevel"/>
    <w:tmpl w:val="765C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0211B"/>
    <w:multiLevelType w:val="hybridMultilevel"/>
    <w:tmpl w:val="63D2DEEC"/>
    <w:lvl w:ilvl="0" w:tplc="89806A22">
      <w:start w:val="1"/>
      <w:numFmt w:val="bullet"/>
      <w:lvlText w:val="•"/>
      <w:lvlJc w:val="left"/>
      <w:pPr>
        <w:tabs>
          <w:tab w:val="num" w:pos="720"/>
        </w:tabs>
        <w:ind w:left="720" w:hanging="360"/>
      </w:pPr>
      <w:rPr>
        <w:rFonts w:ascii="Arial" w:hAnsi="Arial" w:hint="default"/>
      </w:rPr>
    </w:lvl>
    <w:lvl w:ilvl="1" w:tplc="21EA9558">
      <w:start w:val="1"/>
      <w:numFmt w:val="bullet"/>
      <w:lvlText w:val="•"/>
      <w:lvlJc w:val="left"/>
      <w:pPr>
        <w:tabs>
          <w:tab w:val="num" w:pos="1440"/>
        </w:tabs>
        <w:ind w:left="1440" w:hanging="360"/>
      </w:pPr>
      <w:rPr>
        <w:rFonts w:ascii="Arial" w:hAnsi="Arial" w:hint="default"/>
      </w:rPr>
    </w:lvl>
    <w:lvl w:ilvl="2" w:tplc="F6DAD4CE" w:tentative="1">
      <w:start w:val="1"/>
      <w:numFmt w:val="bullet"/>
      <w:lvlText w:val="•"/>
      <w:lvlJc w:val="left"/>
      <w:pPr>
        <w:tabs>
          <w:tab w:val="num" w:pos="2160"/>
        </w:tabs>
        <w:ind w:left="2160" w:hanging="360"/>
      </w:pPr>
      <w:rPr>
        <w:rFonts w:ascii="Arial" w:hAnsi="Arial" w:hint="default"/>
      </w:rPr>
    </w:lvl>
    <w:lvl w:ilvl="3" w:tplc="6C101AB8" w:tentative="1">
      <w:start w:val="1"/>
      <w:numFmt w:val="bullet"/>
      <w:lvlText w:val="•"/>
      <w:lvlJc w:val="left"/>
      <w:pPr>
        <w:tabs>
          <w:tab w:val="num" w:pos="2880"/>
        </w:tabs>
        <w:ind w:left="2880" w:hanging="360"/>
      </w:pPr>
      <w:rPr>
        <w:rFonts w:ascii="Arial" w:hAnsi="Arial" w:hint="default"/>
      </w:rPr>
    </w:lvl>
    <w:lvl w:ilvl="4" w:tplc="62D2B052" w:tentative="1">
      <w:start w:val="1"/>
      <w:numFmt w:val="bullet"/>
      <w:lvlText w:val="•"/>
      <w:lvlJc w:val="left"/>
      <w:pPr>
        <w:tabs>
          <w:tab w:val="num" w:pos="3600"/>
        </w:tabs>
        <w:ind w:left="3600" w:hanging="360"/>
      </w:pPr>
      <w:rPr>
        <w:rFonts w:ascii="Arial" w:hAnsi="Arial" w:hint="default"/>
      </w:rPr>
    </w:lvl>
    <w:lvl w:ilvl="5" w:tplc="E6642C52" w:tentative="1">
      <w:start w:val="1"/>
      <w:numFmt w:val="bullet"/>
      <w:lvlText w:val="•"/>
      <w:lvlJc w:val="left"/>
      <w:pPr>
        <w:tabs>
          <w:tab w:val="num" w:pos="4320"/>
        </w:tabs>
        <w:ind w:left="4320" w:hanging="360"/>
      </w:pPr>
      <w:rPr>
        <w:rFonts w:ascii="Arial" w:hAnsi="Arial" w:hint="default"/>
      </w:rPr>
    </w:lvl>
    <w:lvl w:ilvl="6" w:tplc="B866C12A" w:tentative="1">
      <w:start w:val="1"/>
      <w:numFmt w:val="bullet"/>
      <w:lvlText w:val="•"/>
      <w:lvlJc w:val="left"/>
      <w:pPr>
        <w:tabs>
          <w:tab w:val="num" w:pos="5040"/>
        </w:tabs>
        <w:ind w:left="5040" w:hanging="360"/>
      </w:pPr>
      <w:rPr>
        <w:rFonts w:ascii="Arial" w:hAnsi="Arial" w:hint="default"/>
      </w:rPr>
    </w:lvl>
    <w:lvl w:ilvl="7" w:tplc="09544F12" w:tentative="1">
      <w:start w:val="1"/>
      <w:numFmt w:val="bullet"/>
      <w:lvlText w:val="•"/>
      <w:lvlJc w:val="left"/>
      <w:pPr>
        <w:tabs>
          <w:tab w:val="num" w:pos="5760"/>
        </w:tabs>
        <w:ind w:left="5760" w:hanging="360"/>
      </w:pPr>
      <w:rPr>
        <w:rFonts w:ascii="Arial" w:hAnsi="Arial" w:hint="default"/>
      </w:rPr>
    </w:lvl>
    <w:lvl w:ilvl="8" w:tplc="CDB2B6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A83364"/>
    <w:multiLevelType w:val="hybridMultilevel"/>
    <w:tmpl w:val="AC78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97E1D"/>
    <w:multiLevelType w:val="hybridMultilevel"/>
    <w:tmpl w:val="EFA40D2E"/>
    <w:lvl w:ilvl="0" w:tplc="2272CCC4">
      <w:start w:val="1"/>
      <w:numFmt w:val="bullet"/>
      <w:lvlText w:val="•"/>
      <w:lvlJc w:val="left"/>
      <w:pPr>
        <w:tabs>
          <w:tab w:val="num" w:pos="720"/>
        </w:tabs>
        <w:ind w:left="720" w:hanging="360"/>
      </w:pPr>
      <w:rPr>
        <w:rFonts w:ascii="Arial" w:hAnsi="Arial" w:hint="default"/>
      </w:rPr>
    </w:lvl>
    <w:lvl w:ilvl="1" w:tplc="04B27A2A" w:tentative="1">
      <w:start w:val="1"/>
      <w:numFmt w:val="bullet"/>
      <w:lvlText w:val="•"/>
      <w:lvlJc w:val="left"/>
      <w:pPr>
        <w:tabs>
          <w:tab w:val="num" w:pos="1440"/>
        </w:tabs>
        <w:ind w:left="1440" w:hanging="360"/>
      </w:pPr>
      <w:rPr>
        <w:rFonts w:ascii="Arial" w:hAnsi="Arial" w:hint="default"/>
      </w:rPr>
    </w:lvl>
    <w:lvl w:ilvl="2" w:tplc="10283560" w:tentative="1">
      <w:start w:val="1"/>
      <w:numFmt w:val="bullet"/>
      <w:lvlText w:val="•"/>
      <w:lvlJc w:val="left"/>
      <w:pPr>
        <w:tabs>
          <w:tab w:val="num" w:pos="2160"/>
        </w:tabs>
        <w:ind w:left="2160" w:hanging="360"/>
      </w:pPr>
      <w:rPr>
        <w:rFonts w:ascii="Arial" w:hAnsi="Arial" w:hint="default"/>
      </w:rPr>
    </w:lvl>
    <w:lvl w:ilvl="3" w:tplc="1FD6C8B6" w:tentative="1">
      <w:start w:val="1"/>
      <w:numFmt w:val="bullet"/>
      <w:lvlText w:val="•"/>
      <w:lvlJc w:val="left"/>
      <w:pPr>
        <w:tabs>
          <w:tab w:val="num" w:pos="2880"/>
        </w:tabs>
        <w:ind w:left="2880" w:hanging="360"/>
      </w:pPr>
      <w:rPr>
        <w:rFonts w:ascii="Arial" w:hAnsi="Arial" w:hint="default"/>
      </w:rPr>
    </w:lvl>
    <w:lvl w:ilvl="4" w:tplc="83CCC362" w:tentative="1">
      <w:start w:val="1"/>
      <w:numFmt w:val="bullet"/>
      <w:lvlText w:val="•"/>
      <w:lvlJc w:val="left"/>
      <w:pPr>
        <w:tabs>
          <w:tab w:val="num" w:pos="3600"/>
        </w:tabs>
        <w:ind w:left="3600" w:hanging="360"/>
      </w:pPr>
      <w:rPr>
        <w:rFonts w:ascii="Arial" w:hAnsi="Arial" w:hint="default"/>
      </w:rPr>
    </w:lvl>
    <w:lvl w:ilvl="5" w:tplc="1584D124" w:tentative="1">
      <w:start w:val="1"/>
      <w:numFmt w:val="bullet"/>
      <w:lvlText w:val="•"/>
      <w:lvlJc w:val="left"/>
      <w:pPr>
        <w:tabs>
          <w:tab w:val="num" w:pos="4320"/>
        </w:tabs>
        <w:ind w:left="4320" w:hanging="360"/>
      </w:pPr>
      <w:rPr>
        <w:rFonts w:ascii="Arial" w:hAnsi="Arial" w:hint="default"/>
      </w:rPr>
    </w:lvl>
    <w:lvl w:ilvl="6" w:tplc="0E2636EA" w:tentative="1">
      <w:start w:val="1"/>
      <w:numFmt w:val="bullet"/>
      <w:lvlText w:val="•"/>
      <w:lvlJc w:val="left"/>
      <w:pPr>
        <w:tabs>
          <w:tab w:val="num" w:pos="5040"/>
        </w:tabs>
        <w:ind w:left="5040" w:hanging="360"/>
      </w:pPr>
      <w:rPr>
        <w:rFonts w:ascii="Arial" w:hAnsi="Arial" w:hint="default"/>
      </w:rPr>
    </w:lvl>
    <w:lvl w:ilvl="7" w:tplc="388EF434" w:tentative="1">
      <w:start w:val="1"/>
      <w:numFmt w:val="bullet"/>
      <w:lvlText w:val="•"/>
      <w:lvlJc w:val="left"/>
      <w:pPr>
        <w:tabs>
          <w:tab w:val="num" w:pos="5760"/>
        </w:tabs>
        <w:ind w:left="5760" w:hanging="360"/>
      </w:pPr>
      <w:rPr>
        <w:rFonts w:ascii="Arial" w:hAnsi="Arial" w:hint="default"/>
      </w:rPr>
    </w:lvl>
    <w:lvl w:ilvl="8" w:tplc="13E0CBA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2"/>
  </w:num>
  <w:num w:numId="45">
    <w:abstractNumId w:val="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B1"/>
    <w:rsid w:val="00027EF7"/>
    <w:rsid w:val="000354FD"/>
    <w:rsid w:val="00036679"/>
    <w:rsid w:val="00046BCE"/>
    <w:rsid w:val="0004767F"/>
    <w:rsid w:val="0005676F"/>
    <w:rsid w:val="000568C9"/>
    <w:rsid w:val="00060FD0"/>
    <w:rsid w:val="00063DA2"/>
    <w:rsid w:val="00071595"/>
    <w:rsid w:val="000731C8"/>
    <w:rsid w:val="0008278F"/>
    <w:rsid w:val="000835A5"/>
    <w:rsid w:val="000869D3"/>
    <w:rsid w:val="0009751E"/>
    <w:rsid w:val="000A28F9"/>
    <w:rsid w:val="000B1437"/>
    <w:rsid w:val="000B36E1"/>
    <w:rsid w:val="000B3D4B"/>
    <w:rsid w:val="000C094A"/>
    <w:rsid w:val="000C1170"/>
    <w:rsid w:val="000C4199"/>
    <w:rsid w:val="000E4F46"/>
    <w:rsid w:val="000F0C24"/>
    <w:rsid w:val="0010120F"/>
    <w:rsid w:val="001067F4"/>
    <w:rsid w:val="001238F0"/>
    <w:rsid w:val="001250A7"/>
    <w:rsid w:val="0012521F"/>
    <w:rsid w:val="00127395"/>
    <w:rsid w:val="001371E4"/>
    <w:rsid w:val="00140490"/>
    <w:rsid w:val="0016722E"/>
    <w:rsid w:val="00177163"/>
    <w:rsid w:val="00177689"/>
    <w:rsid w:val="00182A23"/>
    <w:rsid w:val="00187113"/>
    <w:rsid w:val="001913C1"/>
    <w:rsid w:val="001920F2"/>
    <w:rsid w:val="001926B2"/>
    <w:rsid w:val="001965EA"/>
    <w:rsid w:val="00196979"/>
    <w:rsid w:val="001A3DEB"/>
    <w:rsid w:val="001A5512"/>
    <w:rsid w:val="001A6C2A"/>
    <w:rsid w:val="001B06A4"/>
    <w:rsid w:val="001B50AF"/>
    <w:rsid w:val="001C1E3C"/>
    <w:rsid w:val="001C426E"/>
    <w:rsid w:val="001D3200"/>
    <w:rsid w:val="001D3E5C"/>
    <w:rsid w:val="00201073"/>
    <w:rsid w:val="00240C7B"/>
    <w:rsid w:val="00244533"/>
    <w:rsid w:val="00251637"/>
    <w:rsid w:val="00251DA2"/>
    <w:rsid w:val="002617C5"/>
    <w:rsid w:val="00261949"/>
    <w:rsid w:val="00275107"/>
    <w:rsid w:val="00285A77"/>
    <w:rsid w:val="002869FF"/>
    <w:rsid w:val="002968E1"/>
    <w:rsid w:val="002A300D"/>
    <w:rsid w:val="002B20F2"/>
    <w:rsid w:val="002B2793"/>
    <w:rsid w:val="002D1C8E"/>
    <w:rsid w:val="002E1845"/>
    <w:rsid w:val="002E21DD"/>
    <w:rsid w:val="002E4281"/>
    <w:rsid w:val="002E57DD"/>
    <w:rsid w:val="002F629D"/>
    <w:rsid w:val="0030063D"/>
    <w:rsid w:val="00304240"/>
    <w:rsid w:val="00330A52"/>
    <w:rsid w:val="00345D70"/>
    <w:rsid w:val="00346C6A"/>
    <w:rsid w:val="00356A8D"/>
    <w:rsid w:val="00362791"/>
    <w:rsid w:val="00373687"/>
    <w:rsid w:val="00376228"/>
    <w:rsid w:val="003838E6"/>
    <w:rsid w:val="0038557E"/>
    <w:rsid w:val="00396DC1"/>
    <w:rsid w:val="003A1D8E"/>
    <w:rsid w:val="003B3C86"/>
    <w:rsid w:val="003B5136"/>
    <w:rsid w:val="003B7761"/>
    <w:rsid w:val="003C011C"/>
    <w:rsid w:val="003C1FF6"/>
    <w:rsid w:val="003C26C8"/>
    <w:rsid w:val="003C503A"/>
    <w:rsid w:val="003C5144"/>
    <w:rsid w:val="003C6DFF"/>
    <w:rsid w:val="003E353A"/>
    <w:rsid w:val="003F091A"/>
    <w:rsid w:val="00404D1E"/>
    <w:rsid w:val="004102E8"/>
    <w:rsid w:val="00412252"/>
    <w:rsid w:val="004207EE"/>
    <w:rsid w:val="00420DBB"/>
    <w:rsid w:val="00430617"/>
    <w:rsid w:val="004353F2"/>
    <w:rsid w:val="00437C25"/>
    <w:rsid w:val="00440ECB"/>
    <w:rsid w:val="0045161E"/>
    <w:rsid w:val="00455E7E"/>
    <w:rsid w:val="00463246"/>
    <w:rsid w:val="00463622"/>
    <w:rsid w:val="00474642"/>
    <w:rsid w:val="00493624"/>
    <w:rsid w:val="004965E4"/>
    <w:rsid w:val="004A1C1E"/>
    <w:rsid w:val="004A26AE"/>
    <w:rsid w:val="004C5585"/>
    <w:rsid w:val="004C5628"/>
    <w:rsid w:val="004D437A"/>
    <w:rsid w:val="004D7374"/>
    <w:rsid w:val="004E7BDD"/>
    <w:rsid w:val="004F0C7F"/>
    <w:rsid w:val="004F18B1"/>
    <w:rsid w:val="00505A64"/>
    <w:rsid w:val="005066B9"/>
    <w:rsid w:val="00511821"/>
    <w:rsid w:val="00515082"/>
    <w:rsid w:val="00517C6A"/>
    <w:rsid w:val="00520E1B"/>
    <w:rsid w:val="00521F50"/>
    <w:rsid w:val="00521F9F"/>
    <w:rsid w:val="00526093"/>
    <w:rsid w:val="0053329D"/>
    <w:rsid w:val="005333A8"/>
    <w:rsid w:val="0054749C"/>
    <w:rsid w:val="0055291C"/>
    <w:rsid w:val="00567036"/>
    <w:rsid w:val="0057155F"/>
    <w:rsid w:val="00575667"/>
    <w:rsid w:val="00577143"/>
    <w:rsid w:val="00580030"/>
    <w:rsid w:val="00582554"/>
    <w:rsid w:val="00585775"/>
    <w:rsid w:val="00587AEC"/>
    <w:rsid w:val="005971CC"/>
    <w:rsid w:val="005A0882"/>
    <w:rsid w:val="005A56AA"/>
    <w:rsid w:val="005B24BB"/>
    <w:rsid w:val="005B2E95"/>
    <w:rsid w:val="005B7E14"/>
    <w:rsid w:val="005C69E6"/>
    <w:rsid w:val="005D1AB9"/>
    <w:rsid w:val="005D687F"/>
    <w:rsid w:val="005E5551"/>
    <w:rsid w:val="005F1075"/>
    <w:rsid w:val="005F476F"/>
    <w:rsid w:val="00615C25"/>
    <w:rsid w:val="0063430A"/>
    <w:rsid w:val="00650B5F"/>
    <w:rsid w:val="00657473"/>
    <w:rsid w:val="0066732D"/>
    <w:rsid w:val="00670D37"/>
    <w:rsid w:val="00674E62"/>
    <w:rsid w:val="006809F1"/>
    <w:rsid w:val="0069726F"/>
    <w:rsid w:val="006A27B8"/>
    <w:rsid w:val="006B5675"/>
    <w:rsid w:val="006C284C"/>
    <w:rsid w:val="006C5112"/>
    <w:rsid w:val="006C74B7"/>
    <w:rsid w:val="006D39FA"/>
    <w:rsid w:val="006D59B0"/>
    <w:rsid w:val="006E0824"/>
    <w:rsid w:val="006E37D0"/>
    <w:rsid w:val="006F20DB"/>
    <w:rsid w:val="006F3568"/>
    <w:rsid w:val="00703AF6"/>
    <w:rsid w:val="007207EF"/>
    <w:rsid w:val="00721224"/>
    <w:rsid w:val="00736C31"/>
    <w:rsid w:val="00737639"/>
    <w:rsid w:val="00762719"/>
    <w:rsid w:val="0076726B"/>
    <w:rsid w:val="00770D7D"/>
    <w:rsid w:val="00772E83"/>
    <w:rsid w:val="00784C9A"/>
    <w:rsid w:val="00786285"/>
    <w:rsid w:val="0079364B"/>
    <w:rsid w:val="00794CB0"/>
    <w:rsid w:val="00795C15"/>
    <w:rsid w:val="0079684E"/>
    <w:rsid w:val="00797183"/>
    <w:rsid w:val="007A0140"/>
    <w:rsid w:val="007A54A1"/>
    <w:rsid w:val="007B13DB"/>
    <w:rsid w:val="007C0278"/>
    <w:rsid w:val="007C6CBA"/>
    <w:rsid w:val="007C72E9"/>
    <w:rsid w:val="007C7410"/>
    <w:rsid w:val="007D7F9B"/>
    <w:rsid w:val="007E75CD"/>
    <w:rsid w:val="007F78CE"/>
    <w:rsid w:val="008015BC"/>
    <w:rsid w:val="008061FD"/>
    <w:rsid w:val="00823F2D"/>
    <w:rsid w:val="0083146C"/>
    <w:rsid w:val="00831E97"/>
    <w:rsid w:val="00843C8D"/>
    <w:rsid w:val="00845AE7"/>
    <w:rsid w:val="00854EEF"/>
    <w:rsid w:val="0086343D"/>
    <w:rsid w:val="00865A8D"/>
    <w:rsid w:val="008734BB"/>
    <w:rsid w:val="00884A9E"/>
    <w:rsid w:val="00891581"/>
    <w:rsid w:val="008C00E7"/>
    <w:rsid w:val="008D650E"/>
    <w:rsid w:val="008D7C8D"/>
    <w:rsid w:val="00903C8A"/>
    <w:rsid w:val="00921463"/>
    <w:rsid w:val="009227EB"/>
    <w:rsid w:val="009266CD"/>
    <w:rsid w:val="009276F4"/>
    <w:rsid w:val="009322E1"/>
    <w:rsid w:val="00933D69"/>
    <w:rsid w:val="00934E6B"/>
    <w:rsid w:val="009407AF"/>
    <w:rsid w:val="009430F7"/>
    <w:rsid w:val="00952BF8"/>
    <w:rsid w:val="00953FDA"/>
    <w:rsid w:val="00954E77"/>
    <w:rsid w:val="00960BED"/>
    <w:rsid w:val="00962050"/>
    <w:rsid w:val="00962496"/>
    <w:rsid w:val="009642BB"/>
    <w:rsid w:val="009709DA"/>
    <w:rsid w:val="00972B2E"/>
    <w:rsid w:val="00973813"/>
    <w:rsid w:val="00975751"/>
    <w:rsid w:val="00975D48"/>
    <w:rsid w:val="00981097"/>
    <w:rsid w:val="00991754"/>
    <w:rsid w:val="009A3C34"/>
    <w:rsid w:val="009A6CA8"/>
    <w:rsid w:val="009B2480"/>
    <w:rsid w:val="009C3B02"/>
    <w:rsid w:val="009C4831"/>
    <w:rsid w:val="009D00C1"/>
    <w:rsid w:val="009D5DC4"/>
    <w:rsid w:val="009E0046"/>
    <w:rsid w:val="009E1CFB"/>
    <w:rsid w:val="009F6D35"/>
    <w:rsid w:val="00A03A93"/>
    <w:rsid w:val="00A04CB4"/>
    <w:rsid w:val="00A13A8A"/>
    <w:rsid w:val="00A13AA4"/>
    <w:rsid w:val="00A16BAE"/>
    <w:rsid w:val="00A1737E"/>
    <w:rsid w:val="00A21496"/>
    <w:rsid w:val="00A215ED"/>
    <w:rsid w:val="00A32262"/>
    <w:rsid w:val="00A33FA7"/>
    <w:rsid w:val="00A35A70"/>
    <w:rsid w:val="00A367E7"/>
    <w:rsid w:val="00A3716A"/>
    <w:rsid w:val="00A40BA2"/>
    <w:rsid w:val="00A56687"/>
    <w:rsid w:val="00A7241F"/>
    <w:rsid w:val="00A830DD"/>
    <w:rsid w:val="00A869DA"/>
    <w:rsid w:val="00AB7DD4"/>
    <w:rsid w:val="00AC07C7"/>
    <w:rsid w:val="00AD7727"/>
    <w:rsid w:val="00AD7C73"/>
    <w:rsid w:val="00AE4173"/>
    <w:rsid w:val="00AE7BCC"/>
    <w:rsid w:val="00AF4B3E"/>
    <w:rsid w:val="00B046C0"/>
    <w:rsid w:val="00B129CC"/>
    <w:rsid w:val="00B14D1E"/>
    <w:rsid w:val="00B20305"/>
    <w:rsid w:val="00B30439"/>
    <w:rsid w:val="00B31A2A"/>
    <w:rsid w:val="00B36553"/>
    <w:rsid w:val="00B46807"/>
    <w:rsid w:val="00B51F2C"/>
    <w:rsid w:val="00B608E6"/>
    <w:rsid w:val="00B652C9"/>
    <w:rsid w:val="00B7408F"/>
    <w:rsid w:val="00B76A69"/>
    <w:rsid w:val="00B82B74"/>
    <w:rsid w:val="00B83A71"/>
    <w:rsid w:val="00B87B0B"/>
    <w:rsid w:val="00B90467"/>
    <w:rsid w:val="00B952F0"/>
    <w:rsid w:val="00B96018"/>
    <w:rsid w:val="00BA20C4"/>
    <w:rsid w:val="00BA50B0"/>
    <w:rsid w:val="00BA6326"/>
    <w:rsid w:val="00BA6EB7"/>
    <w:rsid w:val="00BB6113"/>
    <w:rsid w:val="00BC126F"/>
    <w:rsid w:val="00BC19A9"/>
    <w:rsid w:val="00BC3545"/>
    <w:rsid w:val="00BC4D16"/>
    <w:rsid w:val="00BC64B7"/>
    <w:rsid w:val="00BD0104"/>
    <w:rsid w:val="00BE38ED"/>
    <w:rsid w:val="00BE4A39"/>
    <w:rsid w:val="00BF44B9"/>
    <w:rsid w:val="00C00F78"/>
    <w:rsid w:val="00C0727A"/>
    <w:rsid w:val="00C13913"/>
    <w:rsid w:val="00C139ED"/>
    <w:rsid w:val="00C2358F"/>
    <w:rsid w:val="00C3184F"/>
    <w:rsid w:val="00C319D8"/>
    <w:rsid w:val="00C36114"/>
    <w:rsid w:val="00C369F2"/>
    <w:rsid w:val="00C40D0F"/>
    <w:rsid w:val="00C460D9"/>
    <w:rsid w:val="00C463FC"/>
    <w:rsid w:val="00C551F0"/>
    <w:rsid w:val="00C56D5C"/>
    <w:rsid w:val="00C61483"/>
    <w:rsid w:val="00C61EFB"/>
    <w:rsid w:val="00C62D09"/>
    <w:rsid w:val="00C725E4"/>
    <w:rsid w:val="00C75522"/>
    <w:rsid w:val="00C852F0"/>
    <w:rsid w:val="00C93BEC"/>
    <w:rsid w:val="00CA6471"/>
    <w:rsid w:val="00CB0C21"/>
    <w:rsid w:val="00CB6082"/>
    <w:rsid w:val="00CD725D"/>
    <w:rsid w:val="00CD77B8"/>
    <w:rsid w:val="00CE56BC"/>
    <w:rsid w:val="00CE5775"/>
    <w:rsid w:val="00CF308A"/>
    <w:rsid w:val="00CF7231"/>
    <w:rsid w:val="00D03AC8"/>
    <w:rsid w:val="00D05115"/>
    <w:rsid w:val="00D06647"/>
    <w:rsid w:val="00D205BE"/>
    <w:rsid w:val="00D21032"/>
    <w:rsid w:val="00D246FB"/>
    <w:rsid w:val="00D313DB"/>
    <w:rsid w:val="00D332BA"/>
    <w:rsid w:val="00D36783"/>
    <w:rsid w:val="00D40B31"/>
    <w:rsid w:val="00D41107"/>
    <w:rsid w:val="00D42C2C"/>
    <w:rsid w:val="00D57847"/>
    <w:rsid w:val="00D64E3B"/>
    <w:rsid w:val="00D733AD"/>
    <w:rsid w:val="00D83447"/>
    <w:rsid w:val="00D867F7"/>
    <w:rsid w:val="00D91FB7"/>
    <w:rsid w:val="00D94646"/>
    <w:rsid w:val="00D9773A"/>
    <w:rsid w:val="00DA0ABA"/>
    <w:rsid w:val="00DA213B"/>
    <w:rsid w:val="00DB03C4"/>
    <w:rsid w:val="00DB1049"/>
    <w:rsid w:val="00DB11D5"/>
    <w:rsid w:val="00DB19D8"/>
    <w:rsid w:val="00DB3250"/>
    <w:rsid w:val="00DB7C82"/>
    <w:rsid w:val="00DD2335"/>
    <w:rsid w:val="00DD7E3C"/>
    <w:rsid w:val="00E00C0C"/>
    <w:rsid w:val="00E06AE0"/>
    <w:rsid w:val="00E0742E"/>
    <w:rsid w:val="00E1223E"/>
    <w:rsid w:val="00E26952"/>
    <w:rsid w:val="00E5550D"/>
    <w:rsid w:val="00E82735"/>
    <w:rsid w:val="00EA39D5"/>
    <w:rsid w:val="00EB64C2"/>
    <w:rsid w:val="00EC684A"/>
    <w:rsid w:val="00ED0589"/>
    <w:rsid w:val="00EE26C9"/>
    <w:rsid w:val="00EF7799"/>
    <w:rsid w:val="00F03EF7"/>
    <w:rsid w:val="00F040FC"/>
    <w:rsid w:val="00F05850"/>
    <w:rsid w:val="00F1578C"/>
    <w:rsid w:val="00F26D21"/>
    <w:rsid w:val="00F27A09"/>
    <w:rsid w:val="00F319B8"/>
    <w:rsid w:val="00F333AF"/>
    <w:rsid w:val="00F352F0"/>
    <w:rsid w:val="00F45874"/>
    <w:rsid w:val="00F53C67"/>
    <w:rsid w:val="00F55D4C"/>
    <w:rsid w:val="00F56684"/>
    <w:rsid w:val="00F6291B"/>
    <w:rsid w:val="00F65BB9"/>
    <w:rsid w:val="00F75577"/>
    <w:rsid w:val="00F81564"/>
    <w:rsid w:val="00F91AC5"/>
    <w:rsid w:val="00F94118"/>
    <w:rsid w:val="00F968D4"/>
    <w:rsid w:val="00FB187F"/>
    <w:rsid w:val="00FB41E4"/>
    <w:rsid w:val="00FC61C7"/>
    <w:rsid w:val="00FC623D"/>
    <w:rsid w:val="00FD14FF"/>
    <w:rsid w:val="00FE1EDE"/>
    <w:rsid w:val="00FE29C7"/>
    <w:rsid w:val="00FF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AA92"/>
  <w15:docId w15:val="{181EA6D1-882F-4595-B87C-837EADA6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53"/>
  </w:style>
  <w:style w:type="paragraph" w:styleId="Heading1">
    <w:name w:val="heading 1"/>
    <w:basedOn w:val="Normal"/>
    <w:next w:val="Normal"/>
    <w:link w:val="Heading1Char"/>
    <w:uiPriority w:val="9"/>
    <w:qFormat/>
    <w:rsid w:val="00D03AC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D03AC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03AC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03AC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3AC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3AC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3AC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3AC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3AC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AC8"/>
    <w:pPr>
      <w:spacing w:after="0" w:line="240" w:lineRule="auto"/>
    </w:pPr>
  </w:style>
  <w:style w:type="paragraph" w:styleId="ListParagraph">
    <w:name w:val="List Paragraph"/>
    <w:basedOn w:val="Normal"/>
    <w:uiPriority w:val="34"/>
    <w:qFormat/>
    <w:rsid w:val="004F18B1"/>
    <w:pPr>
      <w:ind w:left="720"/>
      <w:contextualSpacing/>
    </w:pPr>
  </w:style>
  <w:style w:type="character" w:customStyle="1" w:styleId="Heading1Char">
    <w:name w:val="Heading 1 Char"/>
    <w:basedOn w:val="DefaultParagraphFont"/>
    <w:link w:val="Heading1"/>
    <w:uiPriority w:val="9"/>
    <w:rsid w:val="00D03AC8"/>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D03AC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03AC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03AC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3AC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3AC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3AC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3AC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3AC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3AC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3AC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03AC8"/>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03AC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3AC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3AC8"/>
    <w:rPr>
      <w:b/>
      <w:bCs/>
    </w:rPr>
  </w:style>
  <w:style w:type="character" w:styleId="Emphasis">
    <w:name w:val="Emphasis"/>
    <w:basedOn w:val="DefaultParagraphFont"/>
    <w:uiPriority w:val="20"/>
    <w:qFormat/>
    <w:rsid w:val="00D03AC8"/>
    <w:rPr>
      <w:i/>
      <w:iCs/>
    </w:rPr>
  </w:style>
  <w:style w:type="paragraph" w:styleId="Quote">
    <w:name w:val="Quote"/>
    <w:basedOn w:val="Normal"/>
    <w:next w:val="Normal"/>
    <w:link w:val="QuoteChar"/>
    <w:uiPriority w:val="29"/>
    <w:qFormat/>
    <w:rsid w:val="00D03AC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3AC8"/>
    <w:rPr>
      <w:i/>
      <w:iCs/>
    </w:rPr>
  </w:style>
  <w:style w:type="paragraph" w:styleId="IntenseQuote">
    <w:name w:val="Intense Quote"/>
    <w:basedOn w:val="Normal"/>
    <w:next w:val="Normal"/>
    <w:link w:val="IntenseQuoteChar"/>
    <w:uiPriority w:val="30"/>
    <w:qFormat/>
    <w:rsid w:val="00D03AC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03AC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03AC8"/>
    <w:rPr>
      <w:i/>
      <w:iCs/>
      <w:color w:val="595959" w:themeColor="text1" w:themeTint="A6"/>
    </w:rPr>
  </w:style>
  <w:style w:type="character" w:styleId="IntenseEmphasis">
    <w:name w:val="Intense Emphasis"/>
    <w:basedOn w:val="DefaultParagraphFont"/>
    <w:uiPriority w:val="21"/>
    <w:qFormat/>
    <w:rsid w:val="00D03AC8"/>
    <w:rPr>
      <w:b/>
      <w:bCs/>
      <w:i/>
      <w:iCs/>
    </w:rPr>
  </w:style>
  <w:style w:type="character" w:styleId="SubtleReference">
    <w:name w:val="Subtle Reference"/>
    <w:basedOn w:val="DefaultParagraphFont"/>
    <w:uiPriority w:val="31"/>
    <w:qFormat/>
    <w:rsid w:val="00D03AC8"/>
    <w:rPr>
      <w:smallCaps/>
      <w:color w:val="404040" w:themeColor="text1" w:themeTint="BF"/>
    </w:rPr>
  </w:style>
  <w:style w:type="character" w:styleId="IntenseReference">
    <w:name w:val="Intense Reference"/>
    <w:basedOn w:val="DefaultParagraphFont"/>
    <w:uiPriority w:val="32"/>
    <w:qFormat/>
    <w:rsid w:val="00D03AC8"/>
    <w:rPr>
      <w:b/>
      <w:bCs/>
      <w:smallCaps/>
      <w:u w:val="single"/>
    </w:rPr>
  </w:style>
  <w:style w:type="character" w:styleId="BookTitle">
    <w:name w:val="Book Title"/>
    <w:basedOn w:val="DefaultParagraphFont"/>
    <w:uiPriority w:val="33"/>
    <w:qFormat/>
    <w:rsid w:val="00D03AC8"/>
    <w:rPr>
      <w:b/>
      <w:bCs/>
      <w:smallCaps/>
    </w:rPr>
  </w:style>
  <w:style w:type="paragraph" w:styleId="TOCHeading">
    <w:name w:val="TOC Heading"/>
    <w:basedOn w:val="Heading1"/>
    <w:next w:val="Normal"/>
    <w:uiPriority w:val="39"/>
    <w:semiHidden/>
    <w:unhideWhenUsed/>
    <w:qFormat/>
    <w:rsid w:val="00D03AC8"/>
    <w:pPr>
      <w:outlineLvl w:val="9"/>
    </w:pPr>
  </w:style>
  <w:style w:type="paragraph" w:styleId="NormalWeb">
    <w:name w:val="Normal (Web)"/>
    <w:basedOn w:val="Normal"/>
    <w:uiPriority w:val="99"/>
    <w:unhideWhenUsed/>
    <w:rsid w:val="00E55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4571">
      <w:bodyDiv w:val="1"/>
      <w:marLeft w:val="0"/>
      <w:marRight w:val="0"/>
      <w:marTop w:val="0"/>
      <w:marBottom w:val="0"/>
      <w:divBdr>
        <w:top w:val="none" w:sz="0" w:space="0" w:color="auto"/>
        <w:left w:val="none" w:sz="0" w:space="0" w:color="auto"/>
        <w:bottom w:val="none" w:sz="0" w:space="0" w:color="auto"/>
        <w:right w:val="none" w:sz="0" w:space="0" w:color="auto"/>
      </w:divBdr>
      <w:divsChild>
        <w:div w:id="917134477">
          <w:marLeft w:val="1080"/>
          <w:marRight w:val="0"/>
          <w:marTop w:val="100"/>
          <w:marBottom w:val="0"/>
          <w:divBdr>
            <w:top w:val="none" w:sz="0" w:space="0" w:color="auto"/>
            <w:left w:val="none" w:sz="0" w:space="0" w:color="auto"/>
            <w:bottom w:val="none" w:sz="0" w:space="0" w:color="auto"/>
            <w:right w:val="none" w:sz="0" w:space="0" w:color="auto"/>
          </w:divBdr>
        </w:div>
        <w:div w:id="1766223526">
          <w:marLeft w:val="1080"/>
          <w:marRight w:val="0"/>
          <w:marTop w:val="100"/>
          <w:marBottom w:val="0"/>
          <w:divBdr>
            <w:top w:val="none" w:sz="0" w:space="0" w:color="auto"/>
            <w:left w:val="none" w:sz="0" w:space="0" w:color="auto"/>
            <w:bottom w:val="none" w:sz="0" w:space="0" w:color="auto"/>
            <w:right w:val="none" w:sz="0" w:space="0" w:color="auto"/>
          </w:divBdr>
        </w:div>
        <w:div w:id="1244024828">
          <w:marLeft w:val="1080"/>
          <w:marRight w:val="0"/>
          <w:marTop w:val="100"/>
          <w:marBottom w:val="0"/>
          <w:divBdr>
            <w:top w:val="none" w:sz="0" w:space="0" w:color="auto"/>
            <w:left w:val="none" w:sz="0" w:space="0" w:color="auto"/>
            <w:bottom w:val="none" w:sz="0" w:space="0" w:color="auto"/>
            <w:right w:val="none" w:sz="0" w:space="0" w:color="auto"/>
          </w:divBdr>
        </w:div>
        <w:div w:id="535503478">
          <w:marLeft w:val="1080"/>
          <w:marRight w:val="0"/>
          <w:marTop w:val="100"/>
          <w:marBottom w:val="0"/>
          <w:divBdr>
            <w:top w:val="none" w:sz="0" w:space="0" w:color="auto"/>
            <w:left w:val="none" w:sz="0" w:space="0" w:color="auto"/>
            <w:bottom w:val="none" w:sz="0" w:space="0" w:color="auto"/>
            <w:right w:val="none" w:sz="0" w:space="0" w:color="auto"/>
          </w:divBdr>
        </w:div>
        <w:div w:id="40057076">
          <w:marLeft w:val="1080"/>
          <w:marRight w:val="0"/>
          <w:marTop w:val="100"/>
          <w:marBottom w:val="0"/>
          <w:divBdr>
            <w:top w:val="none" w:sz="0" w:space="0" w:color="auto"/>
            <w:left w:val="none" w:sz="0" w:space="0" w:color="auto"/>
            <w:bottom w:val="none" w:sz="0" w:space="0" w:color="auto"/>
            <w:right w:val="none" w:sz="0" w:space="0" w:color="auto"/>
          </w:divBdr>
        </w:div>
        <w:div w:id="871041827">
          <w:marLeft w:val="1080"/>
          <w:marRight w:val="0"/>
          <w:marTop w:val="100"/>
          <w:marBottom w:val="0"/>
          <w:divBdr>
            <w:top w:val="none" w:sz="0" w:space="0" w:color="auto"/>
            <w:left w:val="none" w:sz="0" w:space="0" w:color="auto"/>
            <w:bottom w:val="none" w:sz="0" w:space="0" w:color="auto"/>
            <w:right w:val="none" w:sz="0" w:space="0" w:color="auto"/>
          </w:divBdr>
        </w:div>
      </w:divsChild>
    </w:div>
    <w:div w:id="1078097598">
      <w:bodyDiv w:val="1"/>
      <w:marLeft w:val="0"/>
      <w:marRight w:val="0"/>
      <w:marTop w:val="0"/>
      <w:marBottom w:val="0"/>
      <w:divBdr>
        <w:top w:val="none" w:sz="0" w:space="0" w:color="auto"/>
        <w:left w:val="none" w:sz="0" w:space="0" w:color="auto"/>
        <w:bottom w:val="none" w:sz="0" w:space="0" w:color="auto"/>
        <w:right w:val="none" w:sz="0" w:space="0" w:color="auto"/>
      </w:divBdr>
      <w:divsChild>
        <w:div w:id="556358433">
          <w:marLeft w:val="360"/>
          <w:marRight w:val="0"/>
          <w:marTop w:val="200"/>
          <w:marBottom w:val="0"/>
          <w:divBdr>
            <w:top w:val="none" w:sz="0" w:space="0" w:color="auto"/>
            <w:left w:val="none" w:sz="0" w:space="0" w:color="auto"/>
            <w:bottom w:val="none" w:sz="0" w:space="0" w:color="auto"/>
            <w:right w:val="none" w:sz="0" w:space="0" w:color="auto"/>
          </w:divBdr>
        </w:div>
        <w:div w:id="459998305">
          <w:marLeft w:val="360"/>
          <w:marRight w:val="0"/>
          <w:marTop w:val="200"/>
          <w:marBottom w:val="0"/>
          <w:divBdr>
            <w:top w:val="none" w:sz="0" w:space="0" w:color="auto"/>
            <w:left w:val="none" w:sz="0" w:space="0" w:color="auto"/>
            <w:bottom w:val="none" w:sz="0" w:space="0" w:color="auto"/>
            <w:right w:val="none" w:sz="0" w:space="0" w:color="auto"/>
          </w:divBdr>
        </w:div>
        <w:div w:id="954481303">
          <w:marLeft w:val="360"/>
          <w:marRight w:val="0"/>
          <w:marTop w:val="200"/>
          <w:marBottom w:val="0"/>
          <w:divBdr>
            <w:top w:val="none" w:sz="0" w:space="0" w:color="auto"/>
            <w:left w:val="none" w:sz="0" w:space="0" w:color="auto"/>
            <w:bottom w:val="none" w:sz="0" w:space="0" w:color="auto"/>
            <w:right w:val="none" w:sz="0" w:space="0" w:color="auto"/>
          </w:divBdr>
        </w:div>
        <w:div w:id="298195361">
          <w:marLeft w:val="360"/>
          <w:marRight w:val="0"/>
          <w:marTop w:val="200"/>
          <w:marBottom w:val="0"/>
          <w:divBdr>
            <w:top w:val="none" w:sz="0" w:space="0" w:color="auto"/>
            <w:left w:val="none" w:sz="0" w:space="0" w:color="auto"/>
            <w:bottom w:val="none" w:sz="0" w:space="0" w:color="auto"/>
            <w:right w:val="none" w:sz="0" w:space="0" w:color="auto"/>
          </w:divBdr>
        </w:div>
      </w:divsChild>
    </w:div>
    <w:div w:id="1774473763">
      <w:bodyDiv w:val="1"/>
      <w:marLeft w:val="0"/>
      <w:marRight w:val="0"/>
      <w:marTop w:val="0"/>
      <w:marBottom w:val="0"/>
      <w:divBdr>
        <w:top w:val="none" w:sz="0" w:space="0" w:color="auto"/>
        <w:left w:val="none" w:sz="0" w:space="0" w:color="auto"/>
        <w:bottom w:val="none" w:sz="0" w:space="0" w:color="auto"/>
        <w:right w:val="none" w:sz="0" w:space="0" w:color="auto"/>
      </w:divBdr>
    </w:div>
    <w:div w:id="1827894752">
      <w:bodyDiv w:val="1"/>
      <w:marLeft w:val="0"/>
      <w:marRight w:val="0"/>
      <w:marTop w:val="0"/>
      <w:marBottom w:val="0"/>
      <w:divBdr>
        <w:top w:val="none" w:sz="0" w:space="0" w:color="auto"/>
        <w:left w:val="none" w:sz="0" w:space="0" w:color="auto"/>
        <w:bottom w:val="none" w:sz="0" w:space="0" w:color="auto"/>
        <w:right w:val="none" w:sz="0" w:space="0" w:color="auto"/>
      </w:divBdr>
      <w:divsChild>
        <w:div w:id="1963148116">
          <w:marLeft w:val="1080"/>
          <w:marRight w:val="0"/>
          <w:marTop w:val="100"/>
          <w:marBottom w:val="0"/>
          <w:divBdr>
            <w:top w:val="none" w:sz="0" w:space="0" w:color="auto"/>
            <w:left w:val="none" w:sz="0" w:space="0" w:color="auto"/>
            <w:bottom w:val="none" w:sz="0" w:space="0" w:color="auto"/>
            <w:right w:val="none" w:sz="0" w:space="0" w:color="auto"/>
          </w:divBdr>
        </w:div>
        <w:div w:id="93477877">
          <w:marLeft w:val="1080"/>
          <w:marRight w:val="0"/>
          <w:marTop w:val="100"/>
          <w:marBottom w:val="0"/>
          <w:divBdr>
            <w:top w:val="none" w:sz="0" w:space="0" w:color="auto"/>
            <w:left w:val="none" w:sz="0" w:space="0" w:color="auto"/>
            <w:bottom w:val="none" w:sz="0" w:space="0" w:color="auto"/>
            <w:right w:val="none" w:sz="0" w:space="0" w:color="auto"/>
          </w:divBdr>
        </w:div>
        <w:div w:id="899512679">
          <w:marLeft w:val="1080"/>
          <w:marRight w:val="0"/>
          <w:marTop w:val="100"/>
          <w:marBottom w:val="0"/>
          <w:divBdr>
            <w:top w:val="none" w:sz="0" w:space="0" w:color="auto"/>
            <w:left w:val="none" w:sz="0" w:space="0" w:color="auto"/>
            <w:bottom w:val="none" w:sz="0" w:space="0" w:color="auto"/>
            <w:right w:val="none" w:sz="0" w:space="0" w:color="auto"/>
          </w:divBdr>
        </w:div>
        <w:div w:id="1859923196">
          <w:marLeft w:val="1080"/>
          <w:marRight w:val="0"/>
          <w:marTop w:val="100"/>
          <w:marBottom w:val="0"/>
          <w:divBdr>
            <w:top w:val="none" w:sz="0" w:space="0" w:color="auto"/>
            <w:left w:val="none" w:sz="0" w:space="0" w:color="auto"/>
            <w:bottom w:val="none" w:sz="0" w:space="0" w:color="auto"/>
            <w:right w:val="none" w:sz="0" w:space="0" w:color="auto"/>
          </w:divBdr>
        </w:div>
        <w:div w:id="1255437782">
          <w:marLeft w:val="1080"/>
          <w:marRight w:val="0"/>
          <w:marTop w:val="100"/>
          <w:marBottom w:val="0"/>
          <w:divBdr>
            <w:top w:val="none" w:sz="0" w:space="0" w:color="auto"/>
            <w:left w:val="none" w:sz="0" w:space="0" w:color="auto"/>
            <w:bottom w:val="none" w:sz="0" w:space="0" w:color="auto"/>
            <w:right w:val="none" w:sz="0" w:space="0" w:color="auto"/>
          </w:divBdr>
        </w:div>
        <w:div w:id="38575930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86D9-282C-46F0-A3D3-33FA3E99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Leeker, Paul</dc:creator>
  <cp:lastModifiedBy>Lamielle, Christian B.</cp:lastModifiedBy>
  <cp:revision>165</cp:revision>
  <dcterms:created xsi:type="dcterms:W3CDTF">2021-04-28T13:42:00Z</dcterms:created>
  <dcterms:modified xsi:type="dcterms:W3CDTF">2022-02-11T19:55:00Z</dcterms:modified>
</cp:coreProperties>
</file>