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47" w:rsidRPr="00C30214" w:rsidRDefault="00520947" w:rsidP="00520947">
      <w:pPr>
        <w:spacing w:after="160" w:line="259" w:lineRule="auto"/>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-890905</wp:posOffset>
            </wp:positionV>
            <wp:extent cx="7600950" cy="1205617"/>
            <wp:effectExtent l="0" t="0" r="0" b="0"/>
            <wp:wrapNone/>
            <wp:docPr id="2" name="Picture 2" descr="COMCAREshell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CAREshell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0950" cy="12056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947" w:rsidRPr="00296683" w:rsidRDefault="00520947" w:rsidP="00EC2BFC">
      <w:pPr>
        <w:spacing w:after="160" w:line="259" w:lineRule="auto"/>
        <w:rPr>
          <w:color w:val="FF0000"/>
        </w:rPr>
      </w:pPr>
      <w:r w:rsidRPr="00C30214">
        <w:t>District 5 CAB</w:t>
      </w:r>
      <w:r w:rsidRPr="00C30214">
        <w:tab/>
      </w:r>
      <w:r w:rsidRPr="00C30214">
        <w:tab/>
      </w:r>
      <w:r w:rsidRPr="00C30214">
        <w:tab/>
      </w:r>
      <w:r w:rsidRPr="00C30214">
        <w:tab/>
      </w:r>
      <w:r w:rsidR="007C3A07">
        <w:tab/>
      </w:r>
      <w:r w:rsidR="007C3A07">
        <w:tab/>
        <w:t xml:space="preserve">    Oaklawn Sunview Center, </w:t>
      </w:r>
      <w:r w:rsidR="007C3A07" w:rsidRPr="007C3A07">
        <w:t>2937 E Oaklawn Dr.</w:t>
      </w:r>
    </w:p>
    <w:p w:rsidR="00520947" w:rsidRPr="00C30214" w:rsidRDefault="001F462B" w:rsidP="00520947">
      <w:pPr>
        <w:spacing w:after="160" w:line="259" w:lineRule="auto"/>
      </w:pPr>
      <w:r>
        <w:t>February 11</w:t>
      </w:r>
      <w:r w:rsidR="00044324">
        <w:t>, 2022</w:t>
      </w:r>
      <w:r w:rsidR="00520947" w:rsidRPr="00C30214">
        <w:tab/>
      </w:r>
      <w:r w:rsidR="00520947" w:rsidRPr="00C30214">
        <w:tab/>
      </w:r>
      <w:r w:rsidR="00520947" w:rsidRPr="00C30214">
        <w:tab/>
      </w:r>
      <w:r w:rsidR="00520947" w:rsidRPr="00C30214">
        <w:tab/>
      </w:r>
      <w:r w:rsidR="00520947" w:rsidRPr="00C30214">
        <w:tab/>
      </w:r>
      <w:r w:rsidR="00520947" w:rsidRPr="00C30214">
        <w:tab/>
      </w:r>
      <w:r w:rsidR="00520947" w:rsidRPr="00C30214">
        <w:tab/>
      </w:r>
      <w:r w:rsidR="00520947" w:rsidRPr="00C30214">
        <w:tab/>
      </w:r>
      <w:r w:rsidR="00EC2BFC">
        <w:t xml:space="preserve">            </w:t>
      </w:r>
      <w:r w:rsidR="00520947" w:rsidRPr="00C30214">
        <w:t>Meeting Minutes</w:t>
      </w:r>
    </w:p>
    <w:p w:rsidR="00EC2BFC" w:rsidRDefault="00520947" w:rsidP="00520947">
      <w:pPr>
        <w:pBdr>
          <w:bottom w:val="single" w:sz="4" w:space="1" w:color="auto"/>
        </w:pBdr>
        <w:spacing w:after="160" w:line="259" w:lineRule="auto"/>
      </w:pPr>
      <w:r w:rsidRPr="00C30214">
        <w:rPr>
          <w:b/>
        </w:rPr>
        <w:t xml:space="preserve">Board Members in Attendance: </w:t>
      </w:r>
      <w:r w:rsidR="00EC2BFC">
        <w:t>David Sowden, Fred Pina</w:t>
      </w:r>
      <w:r w:rsidR="00CD445B">
        <w:t xml:space="preserve">ire, Liz Loera, Amanda Amerine, John Nicholas, </w:t>
      </w:r>
      <w:r w:rsidR="00A84D74">
        <w:t>Brad Smith</w:t>
      </w:r>
      <w:r w:rsidR="00EC2BFC">
        <w:t>, Joseph Elmore</w:t>
      </w:r>
      <w:r w:rsidR="001F462B">
        <w:t xml:space="preserve">, </w:t>
      </w:r>
      <w:r w:rsidR="007C3A07">
        <w:t>Janet Theoharris</w:t>
      </w:r>
    </w:p>
    <w:p w:rsidR="00520947" w:rsidRPr="00C30214" w:rsidRDefault="00EC2BFC" w:rsidP="00EC2BFC">
      <w:pPr>
        <w:pBdr>
          <w:bottom w:val="single" w:sz="4" w:space="1" w:color="auto"/>
        </w:pBdr>
      </w:pPr>
      <w:r>
        <w:rPr>
          <w:b/>
        </w:rPr>
        <w:t xml:space="preserve">County Representatives: </w:t>
      </w:r>
      <w:r>
        <w:t xml:space="preserve">Commissioner Jim Howell </w:t>
      </w:r>
    </w:p>
    <w:p w:rsidR="00520947" w:rsidRPr="00C30214" w:rsidRDefault="00520947" w:rsidP="00520947">
      <w:pPr>
        <w:numPr>
          <w:ilvl w:val="0"/>
          <w:numId w:val="1"/>
        </w:numPr>
        <w:spacing w:after="160" w:line="259" w:lineRule="auto"/>
        <w:contextualSpacing/>
        <w:rPr>
          <w:b/>
        </w:rPr>
      </w:pPr>
      <w:r w:rsidRPr="00C30214">
        <w:rPr>
          <w:b/>
        </w:rPr>
        <w:t>Call to Order:</w:t>
      </w:r>
    </w:p>
    <w:p w:rsidR="00520947" w:rsidRPr="00C30214" w:rsidRDefault="00520947" w:rsidP="00520947">
      <w:pPr>
        <w:numPr>
          <w:ilvl w:val="1"/>
          <w:numId w:val="1"/>
        </w:numPr>
        <w:spacing w:after="160" w:line="259" w:lineRule="auto"/>
        <w:contextualSpacing/>
      </w:pPr>
      <w:r w:rsidRPr="00C30214">
        <w:t>David Sowden cal</w:t>
      </w:r>
      <w:r w:rsidR="00A84D74">
        <w:t>led the meeting to order at 4:08</w:t>
      </w:r>
      <w:r w:rsidRPr="00C30214">
        <w:t xml:space="preserve"> pm</w:t>
      </w:r>
    </w:p>
    <w:p w:rsidR="00520947" w:rsidRDefault="00520947" w:rsidP="00520947">
      <w:pPr>
        <w:numPr>
          <w:ilvl w:val="0"/>
          <w:numId w:val="1"/>
        </w:numPr>
        <w:spacing w:after="160" w:line="259" w:lineRule="auto"/>
        <w:contextualSpacing/>
        <w:rPr>
          <w:b/>
        </w:rPr>
      </w:pPr>
      <w:r w:rsidRPr="00C30214">
        <w:rPr>
          <w:b/>
        </w:rPr>
        <w:t>Invocation:</w:t>
      </w:r>
    </w:p>
    <w:p w:rsidR="00EC2BFC" w:rsidRPr="00EC2BFC" w:rsidRDefault="0081329A" w:rsidP="00EC2BFC">
      <w:pPr>
        <w:numPr>
          <w:ilvl w:val="1"/>
          <w:numId w:val="1"/>
        </w:numPr>
        <w:spacing w:after="160" w:line="259" w:lineRule="auto"/>
        <w:contextualSpacing/>
      </w:pPr>
      <w:r>
        <w:t>Brad Smith</w:t>
      </w:r>
      <w:r w:rsidR="006836D5">
        <w:t xml:space="preserve"> led the invocation</w:t>
      </w:r>
    </w:p>
    <w:p w:rsidR="00520947" w:rsidRDefault="00520947" w:rsidP="00520947">
      <w:pPr>
        <w:numPr>
          <w:ilvl w:val="0"/>
          <w:numId w:val="1"/>
        </w:numPr>
        <w:spacing w:after="160" w:line="259" w:lineRule="auto"/>
        <w:contextualSpacing/>
        <w:rPr>
          <w:b/>
        </w:rPr>
      </w:pPr>
      <w:r w:rsidRPr="00C30214">
        <w:rPr>
          <w:b/>
        </w:rPr>
        <w:t>Flag Salute:</w:t>
      </w:r>
    </w:p>
    <w:p w:rsidR="00520947" w:rsidRDefault="00520947" w:rsidP="00520947">
      <w:pPr>
        <w:numPr>
          <w:ilvl w:val="0"/>
          <w:numId w:val="1"/>
        </w:numPr>
        <w:spacing w:after="160" w:line="259" w:lineRule="auto"/>
        <w:contextualSpacing/>
        <w:rPr>
          <w:b/>
        </w:rPr>
      </w:pPr>
      <w:r>
        <w:rPr>
          <w:b/>
        </w:rPr>
        <w:t>Roll Call:</w:t>
      </w:r>
    </w:p>
    <w:p w:rsidR="007C3A07" w:rsidRDefault="007C3A07" w:rsidP="007C3A07">
      <w:pPr>
        <w:numPr>
          <w:ilvl w:val="1"/>
          <w:numId w:val="1"/>
        </w:numPr>
        <w:spacing w:after="160" w:line="259" w:lineRule="auto"/>
        <w:contextualSpacing/>
      </w:pPr>
      <w:r w:rsidRPr="007C3A07">
        <w:t>David Sowden, Fred Pinaire, Liz Loera, Amanda Amerine, John Nicholas, Brad Smith, Joseph Elmore, Janet Theoharris</w:t>
      </w:r>
    </w:p>
    <w:p w:rsidR="00EC2BFC" w:rsidRPr="00520947" w:rsidRDefault="00EC2BFC" w:rsidP="007C3A07">
      <w:pPr>
        <w:numPr>
          <w:ilvl w:val="1"/>
          <w:numId w:val="1"/>
        </w:numPr>
        <w:spacing w:after="160" w:line="259" w:lineRule="auto"/>
        <w:contextualSpacing/>
      </w:pPr>
      <w:r>
        <w:t xml:space="preserve">Quorum was present </w:t>
      </w:r>
    </w:p>
    <w:p w:rsidR="00520947" w:rsidRPr="002023EE" w:rsidRDefault="00520947" w:rsidP="00520947">
      <w:pPr>
        <w:numPr>
          <w:ilvl w:val="0"/>
          <w:numId w:val="1"/>
        </w:numPr>
        <w:spacing w:after="160" w:line="259" w:lineRule="auto"/>
        <w:contextualSpacing/>
        <w:rPr>
          <w:b/>
        </w:rPr>
      </w:pPr>
      <w:r w:rsidRPr="002023EE">
        <w:rPr>
          <w:b/>
        </w:rPr>
        <w:t>Approval of Minutes:</w:t>
      </w:r>
    </w:p>
    <w:p w:rsidR="002023EE" w:rsidRDefault="002023EE" w:rsidP="00520947">
      <w:pPr>
        <w:numPr>
          <w:ilvl w:val="1"/>
          <w:numId w:val="1"/>
        </w:numPr>
        <w:spacing w:after="160" w:line="259" w:lineRule="auto"/>
        <w:contextualSpacing/>
      </w:pPr>
      <w:r>
        <w:t xml:space="preserve">David Sowden moved to approve the </w:t>
      </w:r>
      <w:r w:rsidR="00DF7982">
        <w:t xml:space="preserve">January </w:t>
      </w:r>
      <w:bookmarkStart w:id="0" w:name="_GoBack"/>
      <w:bookmarkEnd w:id="0"/>
      <w:r w:rsidR="0081329A">
        <w:t>2022</w:t>
      </w:r>
      <w:r w:rsidR="00A51CF0">
        <w:t xml:space="preserve"> meeting </w:t>
      </w:r>
      <w:r>
        <w:t xml:space="preserve">minutes. </w:t>
      </w:r>
      <w:r w:rsidR="00BB129E">
        <w:t>Joseph Elmore</w:t>
      </w:r>
      <w:r>
        <w:t xml:space="preserve"> seconded the motion.</w:t>
      </w:r>
      <w:r w:rsidR="00A51CF0">
        <w:t xml:space="preserve"> The motion passed unanimously. </w:t>
      </w:r>
    </w:p>
    <w:p w:rsidR="00A51CF0" w:rsidRPr="003C2CDB" w:rsidRDefault="00A51CF0" w:rsidP="003C2CDB">
      <w:pPr>
        <w:numPr>
          <w:ilvl w:val="0"/>
          <w:numId w:val="1"/>
        </w:numPr>
        <w:spacing w:after="160" w:line="259" w:lineRule="auto"/>
        <w:contextualSpacing/>
        <w:rPr>
          <w:b/>
        </w:rPr>
      </w:pPr>
      <w:r>
        <w:rPr>
          <w:b/>
        </w:rPr>
        <w:t>Public Agenda:</w:t>
      </w:r>
    </w:p>
    <w:p w:rsidR="00520947" w:rsidRDefault="00A51CF0" w:rsidP="00520947">
      <w:pPr>
        <w:numPr>
          <w:ilvl w:val="0"/>
          <w:numId w:val="1"/>
        </w:numPr>
        <w:spacing w:after="160" w:line="259" w:lineRule="auto"/>
        <w:contextualSpacing/>
        <w:rPr>
          <w:b/>
        </w:rPr>
      </w:pPr>
      <w:r>
        <w:rPr>
          <w:b/>
        </w:rPr>
        <w:t>New Business</w:t>
      </w:r>
      <w:r w:rsidR="003C2CDB">
        <w:rPr>
          <w:b/>
        </w:rPr>
        <w:t>:</w:t>
      </w:r>
    </w:p>
    <w:p w:rsidR="0081329A" w:rsidRPr="0081329A" w:rsidRDefault="0081329A" w:rsidP="0081329A">
      <w:pPr>
        <w:numPr>
          <w:ilvl w:val="1"/>
          <w:numId w:val="1"/>
        </w:numPr>
        <w:spacing w:after="160" w:line="259" w:lineRule="auto"/>
        <w:contextualSpacing/>
        <w:rPr>
          <w:b/>
        </w:rPr>
      </w:pPr>
      <w:r>
        <w:rPr>
          <w:b/>
        </w:rPr>
        <w:t xml:space="preserve">Commissioner’s Report </w:t>
      </w:r>
    </w:p>
    <w:p w:rsidR="00F848E4" w:rsidRPr="00F848E4" w:rsidRDefault="0081329A" w:rsidP="00F848E4">
      <w:pPr>
        <w:numPr>
          <w:ilvl w:val="2"/>
          <w:numId w:val="8"/>
        </w:numPr>
        <w:spacing w:after="160" w:line="259" w:lineRule="auto"/>
        <w:contextualSpacing/>
        <w:rPr>
          <w:b/>
        </w:rPr>
      </w:pPr>
      <w:r>
        <w:t xml:space="preserve">Commissioner Howell talked about mental health and shared he went </w:t>
      </w:r>
      <w:r w:rsidR="0063128B">
        <w:t>t</w:t>
      </w:r>
      <w:r>
        <w:t>o Topeka</w:t>
      </w:r>
      <w:r w:rsidR="00F848E4">
        <w:t xml:space="preserve"> to </w:t>
      </w:r>
      <w:r w:rsidR="0063128B">
        <w:t xml:space="preserve"> </w:t>
      </w:r>
      <w:r w:rsidR="00F848E4">
        <w:t>speak on</w:t>
      </w:r>
      <w:r w:rsidR="0063128B">
        <w:t xml:space="preserve"> </w:t>
      </w:r>
      <w:r w:rsidR="00364D48">
        <w:t>House</w:t>
      </w:r>
      <w:r w:rsidR="0063128B">
        <w:t xml:space="preserve"> Bill 2</w:t>
      </w:r>
      <w:r w:rsidR="00364D48">
        <w:t>2</w:t>
      </w:r>
      <w:r w:rsidR="0063128B">
        <w:t>00</w:t>
      </w:r>
      <w:r w:rsidR="00F848E4">
        <w:t>,</w:t>
      </w:r>
      <w:r>
        <w:t xml:space="preserve"> </w:t>
      </w:r>
      <w:r w:rsidR="00364D48">
        <w:t xml:space="preserve">John </w:t>
      </w:r>
      <w:r w:rsidR="00F848E4">
        <w:t>Nicholas was there as well</w:t>
      </w:r>
      <w:r w:rsidR="00364D48">
        <w:t xml:space="preserve"> </w:t>
      </w:r>
    </w:p>
    <w:p w:rsidR="00364D48" w:rsidRPr="00364D48" w:rsidRDefault="00364D48" w:rsidP="00F848E4">
      <w:pPr>
        <w:numPr>
          <w:ilvl w:val="2"/>
          <w:numId w:val="8"/>
        </w:numPr>
        <w:spacing w:after="160" w:line="259" w:lineRule="auto"/>
        <w:contextualSpacing/>
        <w:rPr>
          <w:b/>
        </w:rPr>
      </w:pPr>
      <w:r>
        <w:t>House Bill was passed out of committee</w:t>
      </w:r>
    </w:p>
    <w:p w:rsidR="00364D48" w:rsidRPr="00364D48" w:rsidRDefault="00364D48" w:rsidP="00F848E4">
      <w:pPr>
        <w:numPr>
          <w:ilvl w:val="2"/>
          <w:numId w:val="8"/>
        </w:numPr>
        <w:spacing w:after="160" w:line="259" w:lineRule="auto"/>
        <w:contextualSpacing/>
        <w:rPr>
          <w:b/>
        </w:rPr>
      </w:pPr>
      <w:r>
        <w:t>Did not put</w:t>
      </w:r>
      <w:r w:rsidR="00281E6E">
        <w:t xml:space="preserve"> restrictions on</w:t>
      </w:r>
      <w:r>
        <w:t xml:space="preserve"> wrap restraints or prone positioning in</w:t>
      </w:r>
      <w:r w:rsidR="00281E6E">
        <w:t xml:space="preserve"> the Bill,</w:t>
      </w:r>
      <w:r>
        <w:t xml:space="preserve"> but did add some amendments that deal with graduated sanctions for juveniles in contempt </w:t>
      </w:r>
    </w:p>
    <w:p w:rsidR="00364D48" w:rsidRPr="00364D48" w:rsidRDefault="00364D48" w:rsidP="00F848E4">
      <w:pPr>
        <w:numPr>
          <w:ilvl w:val="2"/>
          <w:numId w:val="8"/>
        </w:numPr>
        <w:spacing w:after="160" w:line="259" w:lineRule="auto"/>
        <w:contextualSpacing/>
        <w:rPr>
          <w:b/>
        </w:rPr>
      </w:pPr>
      <w:r>
        <w:t xml:space="preserve">Additional case length and detention length limit options added </w:t>
      </w:r>
      <w:r w:rsidR="00281E6E">
        <w:t xml:space="preserve">for </w:t>
      </w:r>
      <w:r>
        <w:t>Judges and prosecutors</w:t>
      </w:r>
      <w:r w:rsidR="00281E6E">
        <w:t xml:space="preserve"> -</w:t>
      </w:r>
      <w:r>
        <w:t xml:space="preserve">  Bill was initially 9 pages long</w:t>
      </w:r>
      <w:r w:rsidR="00281E6E">
        <w:t>,</w:t>
      </w:r>
      <w:r>
        <w:t xml:space="preserve"> now 19 pages long because of amendments </w:t>
      </w:r>
    </w:p>
    <w:p w:rsidR="00364D48" w:rsidRPr="00364D48" w:rsidRDefault="00364D48" w:rsidP="00F848E4">
      <w:pPr>
        <w:numPr>
          <w:ilvl w:val="2"/>
          <w:numId w:val="8"/>
        </w:numPr>
        <w:spacing w:after="160" w:line="259" w:lineRule="auto"/>
        <w:contextualSpacing/>
        <w:rPr>
          <w:b/>
        </w:rPr>
      </w:pPr>
      <w:r>
        <w:t>Positive feedback from juvenile justice service providers</w:t>
      </w:r>
    </w:p>
    <w:p w:rsidR="00364D48" w:rsidRPr="00364D48" w:rsidRDefault="00364D48" w:rsidP="00F848E4">
      <w:pPr>
        <w:numPr>
          <w:ilvl w:val="2"/>
          <w:numId w:val="8"/>
        </w:numPr>
        <w:spacing w:after="160" w:line="259" w:lineRule="auto"/>
        <w:contextualSpacing/>
        <w:rPr>
          <w:b/>
        </w:rPr>
      </w:pPr>
      <w:r>
        <w:t>Lot</w:t>
      </w:r>
      <w:r w:rsidR="00281E6E">
        <w:t>s</w:t>
      </w:r>
      <w:r>
        <w:t xml:space="preserve"> of positive momentum, </w:t>
      </w:r>
      <w:r w:rsidR="00281E6E">
        <w:t>w</w:t>
      </w:r>
      <w:r>
        <w:t xml:space="preserve">hen Bill gets to Senate will need to  testify again </w:t>
      </w:r>
    </w:p>
    <w:p w:rsidR="00364D48" w:rsidRPr="000A77D4" w:rsidRDefault="00364D48" w:rsidP="00F848E4">
      <w:pPr>
        <w:numPr>
          <w:ilvl w:val="2"/>
          <w:numId w:val="8"/>
        </w:numPr>
        <w:spacing w:after="160" w:line="259" w:lineRule="auto"/>
        <w:contextualSpacing/>
        <w:rPr>
          <w:b/>
        </w:rPr>
      </w:pPr>
      <w:r>
        <w:t xml:space="preserve">Mental Health – had review of Senate Bill 367 passed in 2016, </w:t>
      </w:r>
      <w:r w:rsidR="000A77D4">
        <w:t>implemented</w:t>
      </w:r>
      <w:r>
        <w:t xml:space="preserve"> in 2017</w:t>
      </w:r>
    </w:p>
    <w:p w:rsidR="000A77D4" w:rsidRPr="004E0D37" w:rsidRDefault="000A77D4" w:rsidP="00F848E4">
      <w:pPr>
        <w:numPr>
          <w:ilvl w:val="2"/>
          <w:numId w:val="8"/>
        </w:numPr>
        <w:spacing w:after="160" w:line="259" w:lineRule="auto"/>
        <w:contextualSpacing/>
      </w:pPr>
      <w:r w:rsidRPr="004E0D37">
        <w:t>Laid out a lot of problems with well-intentioned bill</w:t>
      </w:r>
    </w:p>
    <w:p w:rsidR="000A77D4" w:rsidRPr="004E0D37" w:rsidRDefault="000A77D4" w:rsidP="00F848E4">
      <w:pPr>
        <w:numPr>
          <w:ilvl w:val="2"/>
          <w:numId w:val="8"/>
        </w:numPr>
        <w:spacing w:after="160" w:line="259" w:lineRule="auto"/>
        <w:contextualSpacing/>
      </w:pPr>
      <w:r w:rsidRPr="004E0D37">
        <w:t xml:space="preserve">Juvenile Justice bill does have connections to DCF, Foster Care, and Mental Health – typified by Cedric Lofton Case </w:t>
      </w:r>
    </w:p>
    <w:p w:rsidR="00F03596" w:rsidRPr="004E0D37" w:rsidRDefault="00281E6E" w:rsidP="00281E6E">
      <w:pPr>
        <w:pStyle w:val="ListParagraph"/>
        <w:numPr>
          <w:ilvl w:val="2"/>
          <w:numId w:val="8"/>
        </w:numPr>
      </w:pPr>
      <w:r w:rsidRPr="00281E6E">
        <w:t>Commissioner Howell</w:t>
      </w:r>
      <w:r>
        <w:t xml:space="preserve"> explains that</w:t>
      </w:r>
      <w:r w:rsidRPr="00281E6E">
        <w:t xml:space="preserve"> </w:t>
      </w:r>
      <w:r w:rsidR="000A77D4" w:rsidRPr="004E0D37">
        <w:t>Statute KSA Ch</w:t>
      </w:r>
      <w:r>
        <w:t>a</w:t>
      </w:r>
      <w:r w:rsidR="000A77D4" w:rsidRPr="004E0D37">
        <w:t>pt</w:t>
      </w:r>
      <w:r>
        <w:t>er</w:t>
      </w:r>
      <w:r w:rsidR="000A77D4" w:rsidRPr="004E0D37">
        <w:t xml:space="preserve"> 58 </w:t>
      </w:r>
      <w:r w:rsidR="00F03596" w:rsidRPr="004E0D37">
        <w:t xml:space="preserve">states </w:t>
      </w:r>
      <w:r w:rsidR="000A77D4" w:rsidRPr="004E0D37">
        <w:t xml:space="preserve">when police pick up someone in a mental health </w:t>
      </w:r>
      <w:r w:rsidR="00F03596" w:rsidRPr="004E0D37">
        <w:t>crisis</w:t>
      </w:r>
      <w:r w:rsidR="000A77D4" w:rsidRPr="004E0D37">
        <w:t xml:space="preserve"> they have to deal with that as a priority </w:t>
      </w:r>
      <w:r w:rsidR="00F03596" w:rsidRPr="004E0D37">
        <w:t xml:space="preserve">is Kansas law </w:t>
      </w:r>
    </w:p>
    <w:p w:rsidR="000A77D4" w:rsidRPr="004E0D37" w:rsidRDefault="00281E6E" w:rsidP="00C94D26">
      <w:pPr>
        <w:numPr>
          <w:ilvl w:val="2"/>
          <w:numId w:val="1"/>
        </w:numPr>
        <w:spacing w:after="160" w:line="259" w:lineRule="auto"/>
        <w:contextualSpacing/>
      </w:pPr>
      <w:r>
        <w:lastRenderedPageBreak/>
        <w:t xml:space="preserve">Comm. Howell states </w:t>
      </w:r>
      <w:r w:rsidR="000A77D4" w:rsidRPr="004E0D37">
        <w:t>Statute KSA Chpt</w:t>
      </w:r>
      <w:r>
        <w:t>.</w:t>
      </w:r>
      <w:r w:rsidR="000A77D4" w:rsidRPr="004E0D37">
        <w:t xml:space="preserve"> 58 </w:t>
      </w:r>
      <w:r>
        <w:t>r</w:t>
      </w:r>
      <w:r w:rsidR="00F03596" w:rsidRPr="004E0D37">
        <w:t>equires a mental assessment</w:t>
      </w:r>
      <w:r w:rsidR="00BB1F04" w:rsidRPr="004E0D37">
        <w:t xml:space="preserve"> or</w:t>
      </w:r>
      <w:r w:rsidR="00F03596" w:rsidRPr="004E0D37">
        <w:t xml:space="preserve"> mental health services if you suspect someone is in a mental health </w:t>
      </w:r>
      <w:r w:rsidR="00BB1F04" w:rsidRPr="004E0D37">
        <w:t xml:space="preserve">crisis or is a danger to themselves, others, or property </w:t>
      </w:r>
    </w:p>
    <w:p w:rsidR="00BB1F04" w:rsidRPr="004E0D37" w:rsidRDefault="00281E6E" w:rsidP="00C94D26">
      <w:pPr>
        <w:numPr>
          <w:ilvl w:val="2"/>
          <w:numId w:val="1"/>
        </w:numPr>
        <w:spacing w:after="160" w:line="259" w:lineRule="auto"/>
        <w:contextualSpacing/>
      </w:pPr>
      <w:r w:rsidRPr="00281E6E">
        <w:t xml:space="preserve">Comm. Howell </w:t>
      </w:r>
      <w:r>
        <w:t>also states Sedg. Co. c</w:t>
      </w:r>
      <w:r w:rsidR="00BB1F04" w:rsidRPr="004E0D37">
        <w:t xml:space="preserve">hanged County policy already </w:t>
      </w:r>
      <w:r>
        <w:t>and</w:t>
      </w:r>
      <w:r w:rsidR="00BB1F04" w:rsidRPr="004E0D37">
        <w:t xml:space="preserve"> we will not receive anyone in the wrap restraint </w:t>
      </w:r>
    </w:p>
    <w:p w:rsidR="00BB1F04" w:rsidRPr="004E0D37" w:rsidRDefault="00BB1F04" w:rsidP="00281E6E">
      <w:pPr>
        <w:numPr>
          <w:ilvl w:val="2"/>
          <w:numId w:val="1"/>
        </w:numPr>
        <w:spacing w:after="160" w:line="259" w:lineRule="auto"/>
        <w:contextualSpacing/>
      </w:pPr>
      <w:r w:rsidRPr="004E0D37">
        <w:t>In the past Paradmedic, EMS could provide medication in the past to help calm kids down:</w:t>
      </w:r>
      <w:r w:rsidR="00281E6E">
        <w:t xml:space="preserve"> </w:t>
      </w:r>
      <w:r w:rsidRPr="004E0D37">
        <w:t>ICT1 was not on duty nor does it provide those medicines</w:t>
      </w:r>
    </w:p>
    <w:p w:rsidR="00BB1F04" w:rsidRPr="004E0D37" w:rsidRDefault="00BB1F04" w:rsidP="00C94D26">
      <w:pPr>
        <w:numPr>
          <w:ilvl w:val="2"/>
          <w:numId w:val="1"/>
        </w:numPr>
        <w:spacing w:after="160" w:line="259" w:lineRule="auto"/>
        <w:contextualSpacing/>
      </w:pPr>
      <w:r w:rsidRPr="004E0D37">
        <w:t xml:space="preserve">CIT  - Crisis Intervention Training </w:t>
      </w:r>
    </w:p>
    <w:p w:rsidR="00BB1F04" w:rsidRPr="004E0D37" w:rsidRDefault="00281E6E" w:rsidP="00C94D26">
      <w:pPr>
        <w:numPr>
          <w:ilvl w:val="2"/>
          <w:numId w:val="1"/>
        </w:numPr>
        <w:spacing w:after="160" w:line="259" w:lineRule="auto"/>
        <w:contextualSpacing/>
      </w:pPr>
      <w:r>
        <w:t>Comm. Howell states p</w:t>
      </w:r>
      <w:r w:rsidR="00BB1F04" w:rsidRPr="004E0D37">
        <w:t xml:space="preserve">olice left although </w:t>
      </w:r>
      <w:r>
        <w:t>p</w:t>
      </w:r>
      <w:r w:rsidR="00BB1F04" w:rsidRPr="004E0D37">
        <w:t>olice still have legal responsibility for someone still at JIAC</w:t>
      </w:r>
    </w:p>
    <w:p w:rsidR="00BB1F04" w:rsidRPr="004E0D37" w:rsidRDefault="00281E6E" w:rsidP="00C94D26">
      <w:pPr>
        <w:numPr>
          <w:ilvl w:val="2"/>
          <w:numId w:val="1"/>
        </w:numPr>
        <w:spacing w:after="160" w:line="259" w:lineRule="auto"/>
        <w:contextualSpacing/>
      </w:pPr>
      <w:r>
        <w:t>Comm. Howell also states i</w:t>
      </w:r>
      <w:r w:rsidR="004E0D37" w:rsidRPr="004E0D37">
        <w:t xml:space="preserve">f not satisfied with no charges, </w:t>
      </w:r>
      <w:r>
        <w:t xml:space="preserve">the </w:t>
      </w:r>
      <w:r w:rsidR="004E0D37" w:rsidRPr="004E0D37">
        <w:t xml:space="preserve">Community has the option of a Citizen’s Grand Jury  </w:t>
      </w:r>
    </w:p>
    <w:p w:rsidR="004E0D37" w:rsidRPr="004E0D37" w:rsidRDefault="004E0D37" w:rsidP="00C94D26">
      <w:pPr>
        <w:numPr>
          <w:ilvl w:val="2"/>
          <w:numId w:val="1"/>
        </w:numPr>
        <w:spacing w:after="160" w:line="259" w:lineRule="auto"/>
        <w:contextualSpacing/>
      </w:pPr>
      <w:r w:rsidRPr="004E0D37">
        <w:t>FBI DOJ, , US attorney were all invited to participate</w:t>
      </w:r>
      <w:r w:rsidR="00281E6E">
        <w:t>,</w:t>
      </w:r>
      <w:r w:rsidRPr="004E0D37">
        <w:t xml:space="preserve"> did not show any interest in being involved </w:t>
      </w:r>
    </w:p>
    <w:p w:rsidR="004E0D37" w:rsidRPr="004E0D37" w:rsidRDefault="004E0D37" w:rsidP="00C94D26">
      <w:pPr>
        <w:numPr>
          <w:ilvl w:val="2"/>
          <w:numId w:val="1"/>
        </w:numPr>
        <w:spacing w:after="160" w:line="259" w:lineRule="auto"/>
        <w:contextualSpacing/>
      </w:pPr>
      <w:r w:rsidRPr="004E0D37">
        <w:t>Taskforce created to look at systemic problems in Sedgwick County, WPD, DCF, St. Francis DCCCA look at the entire process</w:t>
      </w:r>
    </w:p>
    <w:p w:rsidR="004E0D37" w:rsidRDefault="004E0D37" w:rsidP="00C94D26">
      <w:pPr>
        <w:numPr>
          <w:ilvl w:val="2"/>
          <w:numId w:val="1"/>
        </w:numPr>
        <w:spacing w:after="160" w:line="259" w:lineRule="auto"/>
        <w:contextualSpacing/>
      </w:pPr>
      <w:r w:rsidRPr="004E0D37">
        <w:t>Lot of opportunities to do better</w:t>
      </w:r>
    </w:p>
    <w:p w:rsidR="00F5195F" w:rsidRDefault="00F5195F" w:rsidP="00C94D26">
      <w:pPr>
        <w:numPr>
          <w:ilvl w:val="2"/>
          <w:numId w:val="1"/>
        </w:numPr>
        <w:spacing w:after="160" w:line="259" w:lineRule="auto"/>
        <w:contextualSpacing/>
      </w:pPr>
      <w:r>
        <w:t xml:space="preserve">Unscored the importance of changing our current mobile mental health option to be more effective </w:t>
      </w:r>
    </w:p>
    <w:p w:rsidR="00507141" w:rsidRPr="004E0D37" w:rsidRDefault="009737EF" w:rsidP="00507141">
      <w:pPr>
        <w:numPr>
          <w:ilvl w:val="2"/>
          <w:numId w:val="1"/>
        </w:numPr>
        <w:spacing w:after="160" w:line="259" w:lineRule="auto"/>
        <w:contextualSpacing/>
      </w:pPr>
      <w:r>
        <w:t>Consider reminding BoCC of work/recommendation that CAB 5 Board did on ICT-1</w:t>
      </w:r>
    </w:p>
    <w:p w:rsidR="004E0D37" w:rsidRPr="00281E6E" w:rsidRDefault="00507141" w:rsidP="00C94D26">
      <w:pPr>
        <w:numPr>
          <w:ilvl w:val="2"/>
          <w:numId w:val="1"/>
        </w:numPr>
        <w:spacing w:after="160" w:line="259" w:lineRule="auto"/>
        <w:contextualSpacing/>
        <w:rPr>
          <w:b/>
        </w:rPr>
      </w:pPr>
      <w:r w:rsidRPr="00281E6E">
        <w:rPr>
          <w:b/>
        </w:rPr>
        <w:t>House Bill 2676</w:t>
      </w:r>
    </w:p>
    <w:p w:rsidR="004E0D37" w:rsidRPr="001F4340" w:rsidRDefault="00281E6E" w:rsidP="00C94D26">
      <w:pPr>
        <w:numPr>
          <w:ilvl w:val="2"/>
          <w:numId w:val="1"/>
        </w:numPr>
        <w:spacing w:after="160" w:line="259" w:lineRule="auto"/>
        <w:contextualSpacing/>
      </w:pPr>
      <w:r>
        <w:t xml:space="preserve">Commissioner Howell </w:t>
      </w:r>
      <w:r>
        <w:t>states that it was</w:t>
      </w:r>
      <w:r w:rsidR="00507141" w:rsidRPr="001F4340">
        <w:t xml:space="preserve"> introduced on</w:t>
      </w:r>
      <w:r w:rsidR="001F4340" w:rsidRPr="001F4340">
        <w:t xml:space="preserve"> </w:t>
      </w:r>
      <w:r w:rsidR="00507141" w:rsidRPr="001F4340">
        <w:t>S</w:t>
      </w:r>
      <w:r w:rsidR="001F4340" w:rsidRPr="001F4340">
        <w:t xml:space="preserve">edg. </w:t>
      </w:r>
      <w:r w:rsidR="00507141" w:rsidRPr="001F4340">
        <w:t>C</w:t>
      </w:r>
      <w:r w:rsidR="001F4340" w:rsidRPr="001F4340">
        <w:t>o.</w:t>
      </w:r>
      <w:r w:rsidR="00507141" w:rsidRPr="001F4340">
        <w:t xml:space="preserve"> legislative platform</w:t>
      </w:r>
    </w:p>
    <w:p w:rsidR="00281E6E" w:rsidRDefault="001F4340" w:rsidP="00C94D26">
      <w:pPr>
        <w:numPr>
          <w:ilvl w:val="2"/>
          <w:numId w:val="1"/>
        </w:numPr>
        <w:spacing w:after="160" w:line="259" w:lineRule="auto"/>
        <w:contextualSpacing/>
      </w:pPr>
      <w:r w:rsidRPr="001F4340">
        <w:t xml:space="preserve">Budget issues where we </w:t>
      </w:r>
      <w:r w:rsidR="00281E6E" w:rsidRPr="001F4340">
        <w:t>cannot</w:t>
      </w:r>
      <w:r w:rsidRPr="001F4340">
        <w:t xml:space="preserve"> currently budget large expensive things over multiple years, now in Bill form </w:t>
      </w:r>
    </w:p>
    <w:p w:rsidR="001F4340" w:rsidRPr="001F4340" w:rsidRDefault="001F4340" w:rsidP="00C94D26">
      <w:pPr>
        <w:numPr>
          <w:ilvl w:val="2"/>
          <w:numId w:val="1"/>
        </w:numPr>
        <w:spacing w:after="160" w:line="259" w:lineRule="auto"/>
        <w:contextualSpacing/>
      </w:pPr>
      <w:r w:rsidRPr="001F4340">
        <w:t>Comm</w:t>
      </w:r>
      <w:r w:rsidR="00F848E4">
        <w:t>.</w:t>
      </w:r>
      <w:r w:rsidRPr="001F4340">
        <w:t xml:space="preserve"> Howell has asked bill hearing, not currently scheduled </w:t>
      </w:r>
    </w:p>
    <w:p w:rsidR="001F4340" w:rsidRDefault="001F4340" w:rsidP="00C94D26">
      <w:pPr>
        <w:numPr>
          <w:ilvl w:val="2"/>
          <w:numId w:val="1"/>
        </w:numPr>
        <w:spacing w:after="160" w:line="259" w:lineRule="auto"/>
        <w:contextualSpacing/>
        <w:rPr>
          <w:b/>
        </w:rPr>
      </w:pPr>
      <w:r>
        <w:rPr>
          <w:b/>
        </w:rPr>
        <w:t xml:space="preserve"> House Bill 2565</w:t>
      </w:r>
    </w:p>
    <w:p w:rsidR="001F4340" w:rsidRPr="00281E6E" w:rsidRDefault="001F4340" w:rsidP="00C94D26">
      <w:pPr>
        <w:numPr>
          <w:ilvl w:val="2"/>
          <w:numId w:val="1"/>
        </w:numPr>
        <w:spacing w:after="160" w:line="259" w:lineRule="auto"/>
        <w:contextualSpacing/>
      </w:pPr>
      <w:r w:rsidRPr="00281E6E">
        <w:t>Deals with Elections data – counties have to present</w:t>
      </w:r>
      <w:r w:rsidR="008022E8" w:rsidRPr="00281E6E">
        <w:t xml:space="preserve"> election</w:t>
      </w:r>
      <w:r w:rsidRPr="00281E6E">
        <w:t xml:space="preserve"> data in a machine readable format </w:t>
      </w:r>
    </w:p>
    <w:p w:rsidR="001F4340" w:rsidRPr="00281E6E" w:rsidRDefault="001F4340" w:rsidP="00C94D26">
      <w:pPr>
        <w:numPr>
          <w:ilvl w:val="2"/>
          <w:numId w:val="1"/>
        </w:numPr>
        <w:spacing w:after="160" w:line="259" w:lineRule="auto"/>
        <w:contextualSpacing/>
      </w:pPr>
      <w:r w:rsidRPr="00281E6E">
        <w:t xml:space="preserve">2020 </w:t>
      </w:r>
      <w:r w:rsidR="008022E8" w:rsidRPr="00281E6E">
        <w:t xml:space="preserve">general </w:t>
      </w:r>
      <w:r w:rsidRPr="00281E6E">
        <w:t>election data was</w:t>
      </w:r>
      <w:r w:rsidR="008022E8" w:rsidRPr="00281E6E">
        <w:t xml:space="preserve"> in a 2765 pages long – report in</w:t>
      </w:r>
      <w:r w:rsidRPr="00281E6E">
        <w:t xml:space="preserve"> </w:t>
      </w:r>
      <w:r w:rsidR="00236449" w:rsidRPr="00281E6E">
        <w:t>graphical format</w:t>
      </w:r>
    </w:p>
    <w:p w:rsidR="008022E8" w:rsidRPr="00281E6E" w:rsidRDefault="008022E8" w:rsidP="00C94D26">
      <w:pPr>
        <w:numPr>
          <w:ilvl w:val="2"/>
          <w:numId w:val="1"/>
        </w:numPr>
        <w:spacing w:after="160" w:line="259" w:lineRule="auto"/>
        <w:contextualSpacing/>
      </w:pPr>
      <w:r w:rsidRPr="00281E6E">
        <w:t>Before 2020 was in a text format that you could copy and paste into an Excel spreadsheet</w:t>
      </w:r>
    </w:p>
    <w:p w:rsidR="008022E8" w:rsidRDefault="008022E8" w:rsidP="00C94D26">
      <w:pPr>
        <w:numPr>
          <w:ilvl w:val="2"/>
          <w:numId w:val="1"/>
        </w:numPr>
        <w:spacing w:after="160" w:line="259" w:lineRule="auto"/>
        <w:contextualSpacing/>
        <w:rPr>
          <w:b/>
        </w:rPr>
      </w:pPr>
      <w:r>
        <w:rPr>
          <w:b/>
        </w:rPr>
        <w:t>63</w:t>
      </w:r>
      <w:r w:rsidRPr="008022E8">
        <w:rPr>
          <w:b/>
          <w:vertAlign w:val="superscript"/>
        </w:rPr>
        <w:t>rd</w:t>
      </w:r>
      <w:r>
        <w:rPr>
          <w:b/>
        </w:rPr>
        <w:t xml:space="preserve"> Street Bridge </w:t>
      </w:r>
    </w:p>
    <w:p w:rsidR="008022E8" w:rsidRPr="00281E6E" w:rsidRDefault="008022E8" w:rsidP="00C94D26">
      <w:pPr>
        <w:numPr>
          <w:ilvl w:val="2"/>
          <w:numId w:val="1"/>
        </w:numPr>
        <w:spacing w:after="160" w:line="259" w:lineRule="auto"/>
        <w:contextualSpacing/>
      </w:pPr>
      <w:r w:rsidRPr="00281E6E">
        <w:t>3 bids done on repairs that need to be done on 63</w:t>
      </w:r>
      <w:r w:rsidRPr="00281E6E">
        <w:rPr>
          <w:vertAlign w:val="superscript"/>
        </w:rPr>
        <w:t>rd</w:t>
      </w:r>
      <w:r w:rsidRPr="00281E6E">
        <w:t xml:space="preserve"> street </w:t>
      </w:r>
    </w:p>
    <w:p w:rsidR="008022E8" w:rsidRPr="00281E6E" w:rsidRDefault="00281E6E" w:rsidP="00C94D26">
      <w:pPr>
        <w:numPr>
          <w:ilvl w:val="2"/>
          <w:numId w:val="1"/>
        </w:numPr>
        <w:spacing w:after="160" w:line="259" w:lineRule="auto"/>
        <w:contextualSpacing/>
      </w:pPr>
      <w:r>
        <w:t>Leading bid would require f</w:t>
      </w:r>
      <w:r w:rsidR="008022E8" w:rsidRPr="00281E6E">
        <w:t xml:space="preserve">ull closure of bridge planned to get repair work done </w:t>
      </w:r>
    </w:p>
    <w:p w:rsidR="00F753AF" w:rsidRDefault="008022E8" w:rsidP="00C94D26">
      <w:pPr>
        <w:numPr>
          <w:ilvl w:val="2"/>
          <w:numId w:val="1"/>
        </w:numPr>
        <w:spacing w:after="160" w:line="259" w:lineRule="auto"/>
        <w:contextualSpacing/>
      </w:pPr>
      <w:r w:rsidRPr="00281E6E">
        <w:t>63</w:t>
      </w:r>
      <w:r w:rsidRPr="00281E6E">
        <w:rPr>
          <w:vertAlign w:val="superscript"/>
        </w:rPr>
        <w:t>rd</w:t>
      </w:r>
      <w:r w:rsidRPr="00281E6E">
        <w:t xml:space="preserve"> West of K-15 will be inaccessible for at least a month </w:t>
      </w:r>
      <w:r w:rsidR="00F753AF">
        <w:t>a</w:t>
      </w:r>
      <w:r w:rsidRPr="00281E6E">
        <w:t>nd under repair for up to 7 months</w:t>
      </w:r>
      <w:r w:rsidR="00F753AF">
        <w:t>,</w:t>
      </w:r>
      <w:r w:rsidRPr="00281E6E">
        <w:t xml:space="preserve"> exact timeframe still vague </w:t>
      </w:r>
    </w:p>
    <w:p w:rsidR="008022E8" w:rsidRPr="00281E6E" w:rsidRDefault="008022E8" w:rsidP="00C94D26">
      <w:pPr>
        <w:numPr>
          <w:ilvl w:val="2"/>
          <w:numId w:val="1"/>
        </w:numPr>
        <w:spacing w:after="160" w:line="259" w:lineRule="auto"/>
        <w:contextualSpacing/>
      </w:pPr>
      <w:r w:rsidRPr="00281E6E">
        <w:t xml:space="preserve">August to September of this year mentioned </w:t>
      </w:r>
    </w:p>
    <w:p w:rsidR="008022E8" w:rsidRPr="00281E6E" w:rsidRDefault="008022E8" w:rsidP="00C94D26">
      <w:pPr>
        <w:numPr>
          <w:ilvl w:val="2"/>
          <w:numId w:val="1"/>
        </w:numPr>
        <w:spacing w:after="160" w:line="259" w:lineRule="auto"/>
        <w:contextualSpacing/>
      </w:pPr>
      <w:r w:rsidRPr="00281E6E">
        <w:t>55</w:t>
      </w:r>
      <w:r w:rsidRPr="00281E6E">
        <w:rPr>
          <w:vertAlign w:val="superscript"/>
        </w:rPr>
        <w:t>th</w:t>
      </w:r>
      <w:r w:rsidRPr="00281E6E">
        <w:t xml:space="preserve"> Street stoplight at Rock Road is basically turned on – strung stoplight turned on </w:t>
      </w:r>
      <w:r w:rsidR="007B6847" w:rsidRPr="00281E6E">
        <w:t>within the next 2 weeks</w:t>
      </w:r>
    </w:p>
    <w:p w:rsidR="008022E8" w:rsidRPr="00281E6E" w:rsidRDefault="008022E8" w:rsidP="00C94D26">
      <w:pPr>
        <w:numPr>
          <w:ilvl w:val="2"/>
          <w:numId w:val="1"/>
        </w:numPr>
        <w:spacing w:after="160" w:line="259" w:lineRule="auto"/>
        <w:contextualSpacing/>
      </w:pPr>
      <w:r w:rsidRPr="00281E6E">
        <w:t>K-15</w:t>
      </w:r>
      <w:r w:rsidR="007B6847" w:rsidRPr="00281E6E">
        <w:t xml:space="preserve"> &amp;</w:t>
      </w:r>
      <w:r w:rsidRPr="00281E6E">
        <w:t xml:space="preserve"> </w:t>
      </w:r>
      <w:r w:rsidR="007B6847" w:rsidRPr="00281E6E">
        <w:t>55</w:t>
      </w:r>
      <w:r w:rsidR="007B6847" w:rsidRPr="00281E6E">
        <w:rPr>
          <w:vertAlign w:val="superscript"/>
        </w:rPr>
        <w:t>th</w:t>
      </w:r>
      <w:r w:rsidR="007B6847" w:rsidRPr="00281E6E">
        <w:t xml:space="preserve"> continues to be a problem area </w:t>
      </w:r>
    </w:p>
    <w:p w:rsidR="007B6847" w:rsidRPr="00281E6E" w:rsidRDefault="007B6847" w:rsidP="00C94D26">
      <w:pPr>
        <w:numPr>
          <w:ilvl w:val="2"/>
          <w:numId w:val="1"/>
        </w:numPr>
        <w:spacing w:after="160" w:line="259" w:lineRule="auto"/>
        <w:contextualSpacing/>
      </w:pPr>
      <w:r w:rsidRPr="00281E6E">
        <w:t xml:space="preserve">Publics works is recommending putting a wall down the center of K-15 that will prevent all left hand turns </w:t>
      </w:r>
    </w:p>
    <w:p w:rsidR="007B6847" w:rsidRPr="00281E6E" w:rsidRDefault="002F0744" w:rsidP="00C94D26">
      <w:pPr>
        <w:numPr>
          <w:ilvl w:val="2"/>
          <w:numId w:val="1"/>
        </w:numPr>
        <w:spacing w:after="160" w:line="259" w:lineRule="auto"/>
        <w:contextualSpacing/>
      </w:pPr>
      <w:r w:rsidRPr="00281E6E">
        <w:lastRenderedPageBreak/>
        <w:t xml:space="preserve">Potential impact and issue for emergency personnel discussed </w:t>
      </w:r>
    </w:p>
    <w:p w:rsidR="007B6847" w:rsidRPr="00281E6E" w:rsidRDefault="00F753AF" w:rsidP="00C94D26">
      <w:pPr>
        <w:numPr>
          <w:ilvl w:val="2"/>
          <w:numId w:val="1"/>
        </w:numPr>
        <w:spacing w:after="160" w:line="259" w:lineRule="auto"/>
        <w:contextualSpacing/>
      </w:pPr>
      <w:r w:rsidRPr="00281E6E">
        <w:t>Commissioner Howell</w:t>
      </w:r>
      <w:r>
        <w:t xml:space="preserve"> </w:t>
      </w:r>
      <w:r>
        <w:t xml:space="preserve">states </w:t>
      </w:r>
      <w:r w:rsidR="007B6847" w:rsidRPr="00281E6E">
        <w:t xml:space="preserve">Ark 95 project has life. Grant opportunity considered shovel ready  </w:t>
      </w:r>
    </w:p>
    <w:p w:rsidR="002F0744" w:rsidRPr="00281E6E" w:rsidRDefault="002F0744" w:rsidP="00F753AF">
      <w:pPr>
        <w:pStyle w:val="ListParagraph"/>
        <w:numPr>
          <w:ilvl w:val="1"/>
          <w:numId w:val="1"/>
        </w:numPr>
      </w:pPr>
      <w:r w:rsidRPr="00281E6E">
        <w:t>Chairman David Sowden recommends creation of traffic subcommittee to look at traffic issue.</w:t>
      </w:r>
    </w:p>
    <w:p w:rsidR="002F0744" w:rsidRPr="00281E6E" w:rsidRDefault="002F0744" w:rsidP="002F0744">
      <w:pPr>
        <w:pStyle w:val="ListParagraph"/>
        <w:numPr>
          <w:ilvl w:val="2"/>
          <w:numId w:val="1"/>
        </w:numPr>
      </w:pPr>
      <w:r w:rsidRPr="00281E6E">
        <w:t>Charge to subcommittee would be to gather relevant data about issue from available places and then dissect the data and come up with some solutions and recommendations that can be taken up to Topeka that gets someone interested in grating traffic study to fix worst intersection in Sedg. Co 47</w:t>
      </w:r>
      <w:r w:rsidRPr="00281E6E">
        <w:rPr>
          <w:vertAlign w:val="superscript"/>
        </w:rPr>
        <w:t>th</w:t>
      </w:r>
      <w:r w:rsidRPr="00281E6E">
        <w:t xml:space="preserve"> &amp; K-15</w:t>
      </w:r>
    </w:p>
    <w:p w:rsidR="002F0744" w:rsidRPr="00281E6E" w:rsidRDefault="00F753AF" w:rsidP="002F0744">
      <w:pPr>
        <w:pStyle w:val="ListParagraph"/>
        <w:numPr>
          <w:ilvl w:val="2"/>
          <w:numId w:val="1"/>
        </w:numPr>
      </w:pPr>
      <w:r>
        <w:t>Suggestion</w:t>
      </w:r>
      <w:r w:rsidR="002F0744" w:rsidRPr="00281E6E">
        <w:t xml:space="preserve"> to keep Clifton &amp; 47</w:t>
      </w:r>
      <w:r w:rsidR="002F0744" w:rsidRPr="00281E6E">
        <w:rPr>
          <w:vertAlign w:val="superscript"/>
        </w:rPr>
        <w:t>th</w:t>
      </w:r>
      <w:r w:rsidR="002F0744" w:rsidRPr="00281E6E">
        <w:t xml:space="preserve"> in </w:t>
      </w:r>
      <w:r>
        <w:t xml:space="preserve">the discussion </w:t>
      </w:r>
    </w:p>
    <w:p w:rsidR="002F0744" w:rsidRPr="00281E6E" w:rsidRDefault="002F0744" w:rsidP="00400DBC">
      <w:pPr>
        <w:numPr>
          <w:ilvl w:val="2"/>
          <w:numId w:val="1"/>
        </w:numPr>
        <w:spacing w:after="160" w:line="259" w:lineRule="auto"/>
        <w:contextualSpacing/>
      </w:pPr>
      <w:r w:rsidRPr="00281E6E">
        <w:t>Created</w:t>
      </w:r>
      <w:r w:rsidR="00400DBC" w:rsidRPr="00281E6E">
        <w:t xml:space="preserve"> traffic</w:t>
      </w:r>
      <w:r w:rsidRPr="00281E6E">
        <w:t xml:space="preserve"> subcommittee</w:t>
      </w:r>
      <w:r w:rsidR="00400DBC" w:rsidRPr="00281E6E">
        <w:t xml:space="preserve"> – Liz Loera, John Nicholas volunteered to be </w:t>
      </w:r>
      <w:r w:rsidR="00F753AF">
        <w:t>members</w:t>
      </w:r>
    </w:p>
    <w:p w:rsidR="002F0744" w:rsidRPr="00281E6E" w:rsidRDefault="00400DBC" w:rsidP="00C94D26">
      <w:pPr>
        <w:numPr>
          <w:ilvl w:val="2"/>
          <w:numId w:val="1"/>
        </w:numPr>
        <w:spacing w:after="160" w:line="259" w:lineRule="auto"/>
        <w:contextualSpacing/>
      </w:pPr>
      <w:r w:rsidRPr="00281E6E">
        <w:t>If questions</w:t>
      </w:r>
      <w:r w:rsidR="00F753AF">
        <w:t xml:space="preserve"> are</w:t>
      </w:r>
      <w:r w:rsidRPr="00281E6E">
        <w:t xml:space="preserve"> formulated</w:t>
      </w:r>
      <w:r w:rsidR="00F753AF">
        <w:t xml:space="preserve"> by subcommittee</w:t>
      </w:r>
      <w:r w:rsidRPr="00281E6E">
        <w:t xml:space="preserve"> Commissioner Howell agreed to send them to County related facilities like EMS, 911 would send emails on behalf of subcommittee </w:t>
      </w:r>
    </w:p>
    <w:p w:rsidR="007B6847" w:rsidRDefault="007B6847" w:rsidP="00F753AF">
      <w:pPr>
        <w:spacing w:after="160" w:line="259" w:lineRule="auto"/>
        <w:ind w:left="2160"/>
        <w:contextualSpacing/>
        <w:rPr>
          <w:b/>
        </w:rPr>
      </w:pPr>
    </w:p>
    <w:p w:rsidR="00400DBC" w:rsidRDefault="00400DBC" w:rsidP="00F753AF">
      <w:pPr>
        <w:pStyle w:val="ListParagraph"/>
        <w:numPr>
          <w:ilvl w:val="1"/>
          <w:numId w:val="1"/>
        </w:numPr>
      </w:pPr>
      <w:r w:rsidRPr="00400DBC">
        <w:t xml:space="preserve">Chairman David Sowden </w:t>
      </w:r>
      <w:r>
        <w:t xml:space="preserve">asked if board wanted to take opportunity to submit another statement and/or appear in front of the BoCC again in support of mobile mental health. </w:t>
      </w:r>
    </w:p>
    <w:p w:rsidR="00F753AF" w:rsidRDefault="00400DBC" w:rsidP="00F753AF">
      <w:pPr>
        <w:pStyle w:val="ListParagraph"/>
        <w:numPr>
          <w:ilvl w:val="2"/>
          <w:numId w:val="1"/>
        </w:numPr>
      </w:pPr>
      <w:r>
        <w:t>Asking fo</w:t>
      </w:r>
      <w:r w:rsidR="00631D97">
        <w:t xml:space="preserve">r substantive change to make it more available for the community – hours, etc, and more effective </w:t>
      </w:r>
    </w:p>
    <w:p w:rsidR="00400DBC" w:rsidRDefault="00F753AF" w:rsidP="00F753AF">
      <w:pPr>
        <w:pStyle w:val="ListParagraph"/>
        <w:numPr>
          <w:ilvl w:val="2"/>
          <w:numId w:val="1"/>
        </w:numPr>
      </w:pPr>
      <w:r>
        <w:t>Suggestion to</w:t>
      </w:r>
      <w:r w:rsidR="00631D97">
        <w:t xml:space="preserve"> </w:t>
      </w:r>
      <w:r>
        <w:t>host a</w:t>
      </w:r>
      <w:r w:rsidR="00631D97">
        <w:t xml:space="preserve"> 5 CAB Board roundtable meeting inviting all 4 other Citizen</w:t>
      </w:r>
      <w:r>
        <w:t>s’</w:t>
      </w:r>
      <w:r w:rsidR="00631D97">
        <w:t xml:space="preserve"> Advisory Boards CAB members for a group meeting  </w:t>
      </w:r>
      <w:r w:rsidR="00400DBC">
        <w:t xml:space="preserve"> </w:t>
      </w:r>
    </w:p>
    <w:p w:rsidR="00631D97" w:rsidRDefault="00631D97" w:rsidP="00F753AF">
      <w:pPr>
        <w:pStyle w:val="ListParagraph"/>
        <w:numPr>
          <w:ilvl w:val="2"/>
          <w:numId w:val="1"/>
        </w:numPr>
      </w:pPr>
      <w:r>
        <w:t>Motion made by John Nicolaus and seconded by Joseph Elmore to get together with other CAB Boards for a roundtable to discuss mobile mental health</w:t>
      </w:r>
      <w:r w:rsidR="00AE680D">
        <w:t xml:space="preserve">. </w:t>
      </w:r>
      <w:r>
        <w:t xml:space="preserve"> </w:t>
      </w:r>
      <w:r w:rsidR="00AE680D" w:rsidRPr="00AE680D">
        <w:t>The motion passed unanimously.</w:t>
      </w:r>
    </w:p>
    <w:p w:rsidR="00631D97" w:rsidRDefault="00631D97" w:rsidP="00F753AF">
      <w:pPr>
        <w:pStyle w:val="ListParagraph"/>
        <w:numPr>
          <w:ilvl w:val="2"/>
          <w:numId w:val="1"/>
        </w:numPr>
      </w:pPr>
      <w:r>
        <w:t xml:space="preserve">Chairman David </w:t>
      </w:r>
      <w:r w:rsidR="00AE680D">
        <w:t>will</w:t>
      </w:r>
      <w:r>
        <w:t xml:space="preserve"> reach out to all 4 other CAB Board Chairs to invite </w:t>
      </w:r>
      <w:r w:rsidR="00AE680D">
        <w:t>them to roundtable</w:t>
      </w:r>
    </w:p>
    <w:p w:rsidR="00AE680D" w:rsidRDefault="00AE680D" w:rsidP="00F753AF">
      <w:pPr>
        <w:pStyle w:val="ListParagraph"/>
        <w:numPr>
          <w:ilvl w:val="1"/>
          <w:numId w:val="1"/>
        </w:numPr>
      </w:pPr>
      <w:r>
        <w:t xml:space="preserve">Agenda: </w:t>
      </w:r>
      <w:r w:rsidR="00390343">
        <w:t>Other Items</w:t>
      </w:r>
      <w:r w:rsidR="00F848E4">
        <w:t xml:space="preserve"> - A</w:t>
      </w:r>
      <w:r w:rsidR="00390343">
        <w:t xml:space="preserve"> </w:t>
      </w:r>
      <w:r w:rsidR="00F848E4">
        <w:t>l</w:t>
      </w:r>
      <w:r>
        <w:t>ook at what’s next</w:t>
      </w:r>
    </w:p>
    <w:p w:rsidR="00AE680D" w:rsidRDefault="007967DF" w:rsidP="00AE680D">
      <w:pPr>
        <w:pStyle w:val="ListParagraph"/>
        <w:numPr>
          <w:ilvl w:val="0"/>
          <w:numId w:val="6"/>
        </w:numPr>
      </w:pPr>
      <w:r w:rsidRPr="007967DF">
        <w:t>Chairman David Sowden</w:t>
      </w:r>
      <w:r>
        <w:t xml:space="preserve"> explains</w:t>
      </w:r>
      <w:r w:rsidRPr="007967DF">
        <w:t xml:space="preserve"> </w:t>
      </w:r>
      <w:r w:rsidR="00AE680D">
        <w:t>Wesl</w:t>
      </w:r>
      <w:r w:rsidR="00390343">
        <w:t>ey Hospital Article – Final stages of signing contract with private ambulance firm for hospital transfers</w:t>
      </w:r>
    </w:p>
    <w:p w:rsidR="00390343" w:rsidRDefault="00F753AF" w:rsidP="00AE680D">
      <w:pPr>
        <w:pStyle w:val="ListParagraph"/>
        <w:numPr>
          <w:ilvl w:val="0"/>
          <w:numId w:val="6"/>
        </w:numPr>
      </w:pPr>
      <w:r>
        <w:t>E</w:t>
      </w:r>
      <w:r w:rsidR="00390343">
        <w:t>ffect</w:t>
      </w:r>
      <w:r>
        <w:t>s</w:t>
      </w:r>
      <w:r w:rsidR="00390343">
        <w:t xml:space="preserve"> Sedg. Co. EMS to approx.. 9% of annual budget</w:t>
      </w:r>
    </w:p>
    <w:p w:rsidR="00390343" w:rsidRDefault="00390343" w:rsidP="00AE680D">
      <w:pPr>
        <w:pStyle w:val="ListParagraph"/>
        <w:numPr>
          <w:ilvl w:val="0"/>
          <w:numId w:val="6"/>
        </w:numPr>
      </w:pPr>
      <w:r>
        <w:t>How do you increase pay/pay for education with a 9% reductions</w:t>
      </w:r>
    </w:p>
    <w:p w:rsidR="00B74D80" w:rsidRDefault="001C37CA" w:rsidP="00AE680D">
      <w:pPr>
        <w:pStyle w:val="ListParagraph"/>
        <w:numPr>
          <w:ilvl w:val="0"/>
          <w:numId w:val="6"/>
        </w:numPr>
      </w:pPr>
      <w:r>
        <w:t xml:space="preserve">ARPA Fund-use for 17 million </w:t>
      </w:r>
      <w:r w:rsidR="00B74D80">
        <w:t>dollar</w:t>
      </w:r>
      <w:r>
        <w:t xml:space="preserve"> </w:t>
      </w:r>
      <w:r w:rsidR="00B74D80">
        <w:t>Mental Health Facility</w:t>
      </w:r>
    </w:p>
    <w:p w:rsidR="00B74D80" w:rsidRDefault="00B74D80" w:rsidP="00AE680D">
      <w:pPr>
        <w:pStyle w:val="ListParagraph"/>
        <w:numPr>
          <w:ilvl w:val="0"/>
          <w:numId w:val="6"/>
        </w:numPr>
      </w:pPr>
      <w:r>
        <w:t>No conversation about mobile mental health in conjunction</w:t>
      </w:r>
    </w:p>
    <w:p w:rsidR="001C37CA" w:rsidRDefault="00B74D80" w:rsidP="00AE680D">
      <w:pPr>
        <w:pStyle w:val="ListParagraph"/>
        <w:numPr>
          <w:ilvl w:val="0"/>
          <w:numId w:val="6"/>
        </w:numPr>
      </w:pPr>
      <w:r>
        <w:t xml:space="preserve"> </w:t>
      </w:r>
      <w:r w:rsidRPr="00B74D80">
        <w:t>Commissioner Jim Howell</w:t>
      </w:r>
      <w:r>
        <w:t xml:space="preserve"> states down 200 people at COMCARE and looking at minimum at a 7% salary increase per year for the next 5 years to get back on feet which is about $40 million above what we are currently doing in additional salary </w:t>
      </w:r>
    </w:p>
    <w:p w:rsidR="00B74D80" w:rsidRDefault="00B74D80" w:rsidP="00AE680D">
      <w:pPr>
        <w:pStyle w:val="ListParagraph"/>
        <w:numPr>
          <w:ilvl w:val="0"/>
          <w:numId w:val="6"/>
        </w:numPr>
      </w:pPr>
      <w:r>
        <w:t>COMCARE 2 factions</w:t>
      </w:r>
    </w:p>
    <w:p w:rsidR="00B74D80" w:rsidRDefault="00B74D80" w:rsidP="00AE680D">
      <w:pPr>
        <w:pStyle w:val="ListParagraph"/>
        <w:numPr>
          <w:ilvl w:val="0"/>
          <w:numId w:val="6"/>
        </w:numPr>
      </w:pPr>
      <w:r>
        <w:t xml:space="preserve">Community Moving towards San </w:t>
      </w:r>
      <w:r w:rsidR="007967DF">
        <w:t>Antonio</w:t>
      </w:r>
      <w:r>
        <w:t xml:space="preserve"> Campus Model</w:t>
      </w:r>
    </w:p>
    <w:p w:rsidR="00B74D80" w:rsidRDefault="007967DF" w:rsidP="00AE680D">
      <w:pPr>
        <w:pStyle w:val="ListParagraph"/>
        <w:numPr>
          <w:ilvl w:val="0"/>
          <w:numId w:val="6"/>
        </w:numPr>
      </w:pPr>
      <w:r>
        <w:t>50 beds in Sedgwick Co. is getting more some attention from State</w:t>
      </w:r>
    </w:p>
    <w:p w:rsidR="007967DF" w:rsidRDefault="007967DF" w:rsidP="00F753AF">
      <w:pPr>
        <w:pStyle w:val="ListParagraph"/>
        <w:numPr>
          <w:ilvl w:val="1"/>
          <w:numId w:val="1"/>
        </w:numPr>
      </w:pPr>
      <w:r>
        <w:lastRenderedPageBreak/>
        <w:t>County Ethics Policy: Sedgwick County does not have one, Johnson and Wyandotte Counties do have an ethics policy</w:t>
      </w:r>
    </w:p>
    <w:p w:rsidR="007967DF" w:rsidRDefault="007967DF" w:rsidP="00F753AF">
      <w:pPr>
        <w:pStyle w:val="ListParagraph"/>
        <w:numPr>
          <w:ilvl w:val="0"/>
          <w:numId w:val="9"/>
        </w:numPr>
      </w:pPr>
      <w:r>
        <w:t>Idea of</w:t>
      </w:r>
      <w:r w:rsidR="008C2612">
        <w:t xml:space="preserve"> governmental</w:t>
      </w:r>
      <w:r>
        <w:t xml:space="preserve"> transparency – see voting records</w:t>
      </w:r>
      <w:r w:rsidR="008C2612">
        <w:t>, etc.</w:t>
      </w:r>
    </w:p>
    <w:p w:rsidR="007967DF" w:rsidRDefault="007967DF" w:rsidP="00F753AF">
      <w:pPr>
        <w:pStyle w:val="ListParagraph"/>
        <w:numPr>
          <w:ilvl w:val="0"/>
          <w:numId w:val="9"/>
        </w:numPr>
      </w:pPr>
      <w:r>
        <w:t xml:space="preserve">Resource to look up information – current system very cumbersome </w:t>
      </w:r>
    </w:p>
    <w:p w:rsidR="008C2612" w:rsidRDefault="008C2612" w:rsidP="00F753AF">
      <w:pPr>
        <w:pStyle w:val="ListParagraph"/>
        <w:numPr>
          <w:ilvl w:val="1"/>
          <w:numId w:val="1"/>
        </w:numPr>
      </w:pPr>
      <w:r>
        <w:t>Follow-up with 47</w:t>
      </w:r>
      <w:r w:rsidRPr="00F753AF">
        <w:rPr>
          <w:vertAlign w:val="superscript"/>
        </w:rPr>
        <w:t>th</w:t>
      </w:r>
      <w:r>
        <w:t xml:space="preserve"> street </w:t>
      </w:r>
    </w:p>
    <w:p w:rsidR="008C2612" w:rsidRDefault="008C2612" w:rsidP="00F753AF">
      <w:pPr>
        <w:pStyle w:val="ListParagraph"/>
        <w:numPr>
          <w:ilvl w:val="2"/>
          <w:numId w:val="1"/>
        </w:numPr>
      </w:pPr>
      <w:r>
        <w:t>Study to build a bridge to bypass the train on K-15 &amp; 95</w:t>
      </w:r>
      <w:r w:rsidRPr="00F753AF">
        <w:rPr>
          <w:vertAlign w:val="superscript"/>
        </w:rPr>
        <w:t>th</w:t>
      </w:r>
      <w:r>
        <w:t>.  Study done and possibility of having a $20-25 million bridge might be something group wants to look at.</w:t>
      </w:r>
    </w:p>
    <w:p w:rsidR="00B520C3" w:rsidRDefault="00B520C3" w:rsidP="007967DF">
      <w:r>
        <w:t>Next 2 priorities we want to focus on and continue to develop</w:t>
      </w:r>
    </w:p>
    <w:p w:rsidR="00B520C3" w:rsidRDefault="00F753AF" w:rsidP="00F753AF">
      <w:pPr>
        <w:pStyle w:val="ListParagraph"/>
      </w:pPr>
      <w:r>
        <w:t xml:space="preserve">- </w:t>
      </w:r>
      <w:r w:rsidR="00B520C3">
        <w:t>Suggested Elections and Ethics Policy with transparency</w:t>
      </w:r>
    </w:p>
    <w:p w:rsidR="00B520C3" w:rsidRDefault="00F753AF" w:rsidP="00F753AF">
      <w:pPr>
        <w:pStyle w:val="ListParagraph"/>
      </w:pPr>
      <w:r>
        <w:t xml:space="preserve">- </w:t>
      </w:r>
      <w:r w:rsidR="00B520C3">
        <w:t>Ideal would be a created website like the legislature has that can show every resolution that has be passed with simple data like who voted for/against</w:t>
      </w:r>
    </w:p>
    <w:p w:rsidR="00B520C3" w:rsidRDefault="00F753AF" w:rsidP="00F753AF">
      <w:pPr>
        <w:pStyle w:val="ListParagraph"/>
      </w:pPr>
      <w:r>
        <w:t xml:space="preserve">- </w:t>
      </w:r>
      <w:r w:rsidR="00B520C3">
        <w:t xml:space="preserve">Discussion of Sedgwick County Fine structure </w:t>
      </w:r>
    </w:p>
    <w:p w:rsidR="00F753AF" w:rsidRDefault="00F753AF" w:rsidP="00F753AF">
      <w:pPr>
        <w:pStyle w:val="ListParagraph"/>
      </w:pPr>
      <w:r>
        <w:t xml:space="preserve">- </w:t>
      </w:r>
      <w:r w:rsidR="00B520C3">
        <w:t xml:space="preserve">Ask for Fine Table: What is the </w:t>
      </w:r>
      <w:r w:rsidR="001200E6">
        <w:t>liability</w:t>
      </w:r>
      <w:r w:rsidR="00B520C3">
        <w:t xml:space="preserve"> for SC that fines in excess of state law?   </w:t>
      </w:r>
    </w:p>
    <w:p w:rsidR="00F848E4" w:rsidRDefault="00F753AF" w:rsidP="00F753AF">
      <w:pPr>
        <w:pStyle w:val="ListParagraph"/>
      </w:pPr>
      <w:r>
        <w:t xml:space="preserve">- </w:t>
      </w:r>
      <w:r w:rsidR="001200E6" w:rsidRPr="001200E6">
        <w:t xml:space="preserve">John Nicolaus </w:t>
      </w:r>
      <w:r w:rsidR="001200E6">
        <w:t>asked Chairman to request schedule for fine</w:t>
      </w:r>
      <w:r w:rsidR="00F848E4">
        <w:t>s/fine table</w:t>
      </w:r>
      <w:r w:rsidR="001200E6">
        <w:t xml:space="preserve"> to bring back to next meeting </w:t>
      </w:r>
    </w:p>
    <w:p w:rsidR="00F848E4" w:rsidRDefault="00F848E4" w:rsidP="00F848E4">
      <w:pPr>
        <w:spacing w:after="160" w:line="259" w:lineRule="auto"/>
        <w:contextualSpacing/>
      </w:pPr>
    </w:p>
    <w:p w:rsidR="00F848E4" w:rsidRDefault="00F848E4" w:rsidP="00F848E4">
      <w:pPr>
        <w:pStyle w:val="ListParagraph"/>
        <w:numPr>
          <w:ilvl w:val="0"/>
          <w:numId w:val="7"/>
        </w:numPr>
        <w:spacing w:after="160" w:line="259" w:lineRule="auto"/>
      </w:pPr>
      <w:r w:rsidRPr="00F848E4">
        <w:t xml:space="preserve">Chairman David Sowden </w:t>
      </w:r>
      <w:r>
        <w:t>suggests another subcommittee be formed that looks at other counties of similar size ethics policies and what we want to adapt from those existing policies</w:t>
      </w:r>
    </w:p>
    <w:p w:rsidR="00F848E4" w:rsidRDefault="00F848E4" w:rsidP="00F848E4">
      <w:pPr>
        <w:pStyle w:val="ListParagraph"/>
        <w:spacing w:after="160" w:line="259" w:lineRule="auto"/>
        <w:ind w:left="1080"/>
      </w:pPr>
      <w:r>
        <w:t xml:space="preserve"> </w:t>
      </w:r>
    </w:p>
    <w:p w:rsidR="00F848E4" w:rsidRDefault="00F848E4" w:rsidP="00DF7982">
      <w:pPr>
        <w:pStyle w:val="ListParagraph"/>
        <w:numPr>
          <w:ilvl w:val="0"/>
          <w:numId w:val="11"/>
        </w:numPr>
        <w:spacing w:after="160" w:line="259" w:lineRule="auto"/>
      </w:pPr>
      <w:r>
        <w:t>Adjournment</w:t>
      </w:r>
    </w:p>
    <w:p w:rsidR="00F848E4" w:rsidRDefault="00F848E4" w:rsidP="00DF7982">
      <w:pPr>
        <w:pStyle w:val="ListParagraph"/>
        <w:numPr>
          <w:ilvl w:val="0"/>
          <w:numId w:val="11"/>
        </w:numPr>
        <w:spacing w:after="160" w:line="259" w:lineRule="auto"/>
      </w:pPr>
      <w:r>
        <w:t xml:space="preserve">Next meeting will be </w:t>
      </w:r>
      <w:r>
        <w:t>March 4th, 2022</w:t>
      </w:r>
      <w:r>
        <w:t xml:space="preserve"> </w:t>
      </w:r>
      <w:r>
        <w:t xml:space="preserve">at Oaklawn Facility </w:t>
      </w:r>
    </w:p>
    <w:p w:rsidR="00F848E4" w:rsidRDefault="00F848E4" w:rsidP="00DF7982">
      <w:pPr>
        <w:pStyle w:val="ListParagraph"/>
        <w:numPr>
          <w:ilvl w:val="0"/>
          <w:numId w:val="11"/>
        </w:numPr>
        <w:spacing w:after="160" w:line="259" w:lineRule="auto"/>
      </w:pPr>
      <w:r>
        <w:t>Meetin</w:t>
      </w:r>
      <w:r>
        <w:t>g was adjourned at 5:51</w:t>
      </w:r>
      <w:r>
        <w:t xml:space="preserve"> p.m.</w:t>
      </w:r>
    </w:p>
    <w:p w:rsidR="00F848E4" w:rsidRDefault="00F848E4" w:rsidP="00F848E4">
      <w:pPr>
        <w:pStyle w:val="ListParagraph"/>
        <w:spacing w:after="160" w:line="259" w:lineRule="auto"/>
        <w:ind w:left="1080"/>
      </w:pPr>
    </w:p>
    <w:p w:rsidR="001604A5" w:rsidRDefault="00900F9D" w:rsidP="00DF7982">
      <w:pPr>
        <w:spacing w:after="160" w:line="259" w:lineRule="auto"/>
        <w:contextualSpacing/>
      </w:pPr>
      <w:r>
        <w:t xml:space="preserve"> </w:t>
      </w:r>
    </w:p>
    <w:sectPr w:rsidR="00160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4625"/>
    <w:multiLevelType w:val="hybridMultilevel"/>
    <w:tmpl w:val="549651BA"/>
    <w:lvl w:ilvl="0" w:tplc="C15EB856">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84698"/>
    <w:multiLevelType w:val="hybridMultilevel"/>
    <w:tmpl w:val="EAD48A90"/>
    <w:lvl w:ilvl="0" w:tplc="43CC5426">
      <w:numFmt w:val="bullet"/>
      <w:lvlText w:val="-"/>
      <w:lvlJc w:val="left"/>
      <w:pPr>
        <w:ind w:left="720" w:hanging="360"/>
      </w:pPr>
      <w:rPr>
        <w:rFonts w:ascii="Calibri" w:eastAsia="Calibri" w:hAnsi="Calibri" w:cs="Calibri" w:hint="default"/>
        <w:b/>
        <w:color w:val="auto"/>
      </w:rPr>
    </w:lvl>
    <w:lvl w:ilvl="1" w:tplc="D416DBEA">
      <w:start w:val="1"/>
      <w:numFmt w:val="lowerLetter"/>
      <w:lvlText w:val="%2."/>
      <w:lvlJc w:val="left"/>
      <w:pPr>
        <w:ind w:left="1440" w:hanging="360"/>
      </w:pPr>
      <w:rPr>
        <w:b w:val="0"/>
        <w:color w:val="auto"/>
      </w:rPr>
    </w:lvl>
    <w:lvl w:ilvl="2" w:tplc="43CC5426">
      <w:numFmt w:val="bullet"/>
      <w:lvlText w:val="-"/>
      <w:lvlJc w:val="left"/>
      <w:pPr>
        <w:ind w:left="2160" w:hanging="180"/>
      </w:pPr>
      <w:rPr>
        <w:rFonts w:ascii="Calibri" w:eastAsia="Calibri" w:hAnsi="Calibri" w:cs="Calibri" w:hint="default"/>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F675B"/>
    <w:multiLevelType w:val="hybridMultilevel"/>
    <w:tmpl w:val="B21ED4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56806"/>
    <w:multiLevelType w:val="hybridMultilevel"/>
    <w:tmpl w:val="7BDE844A"/>
    <w:lvl w:ilvl="0" w:tplc="8A12634E">
      <w:start w:val="1"/>
      <w:numFmt w:val="decimal"/>
      <w:lvlText w:val="%1."/>
      <w:lvlJc w:val="left"/>
      <w:pPr>
        <w:ind w:left="720" w:hanging="360"/>
      </w:pPr>
      <w:rPr>
        <w:b/>
        <w:color w:val="auto"/>
      </w:rPr>
    </w:lvl>
    <w:lvl w:ilvl="1" w:tplc="D416DBEA">
      <w:start w:val="1"/>
      <w:numFmt w:val="lowerLetter"/>
      <w:lvlText w:val="%2."/>
      <w:lvlJc w:val="left"/>
      <w:pPr>
        <w:ind w:left="1440" w:hanging="360"/>
      </w:pPr>
      <w:rPr>
        <w:b w:val="0"/>
        <w:color w:val="auto"/>
      </w:rPr>
    </w:lvl>
    <w:lvl w:ilvl="2" w:tplc="43CC5426">
      <w:numFmt w:val="bullet"/>
      <w:lvlText w:val="-"/>
      <w:lvlJc w:val="left"/>
      <w:pPr>
        <w:ind w:left="2160" w:hanging="180"/>
      </w:pPr>
      <w:rPr>
        <w:rFonts w:ascii="Calibri" w:eastAsia="Calibri" w:hAnsi="Calibri" w:cs="Calibri" w:hint="default"/>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21C85"/>
    <w:multiLevelType w:val="hybridMultilevel"/>
    <w:tmpl w:val="8F7AA4C2"/>
    <w:lvl w:ilvl="0" w:tplc="04090001">
      <w:start w:val="1"/>
      <w:numFmt w:val="bullet"/>
      <w:lvlText w:val=""/>
      <w:lvlJc w:val="left"/>
      <w:pPr>
        <w:ind w:left="720" w:hanging="360"/>
      </w:pPr>
      <w:rPr>
        <w:rFonts w:ascii="Symbol" w:hAnsi="Symbol" w:hint="default"/>
        <w:b/>
        <w:color w:val="auto"/>
      </w:rPr>
    </w:lvl>
    <w:lvl w:ilvl="1" w:tplc="D416DBEA">
      <w:start w:val="1"/>
      <w:numFmt w:val="lowerLetter"/>
      <w:lvlText w:val="%2."/>
      <w:lvlJc w:val="left"/>
      <w:pPr>
        <w:ind w:left="1440" w:hanging="360"/>
      </w:pPr>
      <w:rPr>
        <w:b w:val="0"/>
        <w:color w:val="auto"/>
      </w:rPr>
    </w:lvl>
    <w:lvl w:ilvl="2" w:tplc="43CC5426">
      <w:numFmt w:val="bullet"/>
      <w:lvlText w:val="-"/>
      <w:lvlJc w:val="left"/>
      <w:pPr>
        <w:ind w:left="2160" w:hanging="180"/>
      </w:pPr>
      <w:rPr>
        <w:rFonts w:ascii="Calibri" w:eastAsia="Calibri" w:hAnsi="Calibri" w:cs="Calibri" w:hint="default"/>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A5303"/>
    <w:multiLevelType w:val="hybridMultilevel"/>
    <w:tmpl w:val="4064C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B3E20"/>
    <w:multiLevelType w:val="hybridMultilevel"/>
    <w:tmpl w:val="12E060D0"/>
    <w:lvl w:ilvl="0" w:tplc="DF50AD40">
      <w:start w:val="2"/>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C9657A2"/>
    <w:multiLevelType w:val="hybridMultilevel"/>
    <w:tmpl w:val="F1D64D04"/>
    <w:lvl w:ilvl="0" w:tplc="43CC542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E7D69DB"/>
    <w:multiLevelType w:val="hybridMultilevel"/>
    <w:tmpl w:val="6FFEDFBE"/>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60D69"/>
    <w:multiLevelType w:val="hybridMultilevel"/>
    <w:tmpl w:val="4458313C"/>
    <w:lvl w:ilvl="0" w:tplc="8A12634E">
      <w:start w:val="1"/>
      <w:numFmt w:val="decimal"/>
      <w:lvlText w:val="%1."/>
      <w:lvlJc w:val="left"/>
      <w:pPr>
        <w:ind w:left="720" w:hanging="360"/>
      </w:pPr>
      <w:rPr>
        <w:b/>
        <w:color w:val="auto"/>
      </w:rPr>
    </w:lvl>
    <w:lvl w:ilvl="1" w:tplc="D416DBEA">
      <w:start w:val="1"/>
      <w:numFmt w:val="lowerLetter"/>
      <w:lvlText w:val="%2."/>
      <w:lvlJc w:val="left"/>
      <w:pPr>
        <w:ind w:left="1440" w:hanging="360"/>
      </w:pPr>
      <w:rPr>
        <w:b w:val="0"/>
        <w:color w:val="auto"/>
      </w:rPr>
    </w:lvl>
    <w:lvl w:ilvl="2" w:tplc="43CC5426">
      <w:numFmt w:val="bullet"/>
      <w:lvlText w:val="-"/>
      <w:lvlJc w:val="left"/>
      <w:pPr>
        <w:ind w:left="2160" w:hanging="180"/>
      </w:pPr>
      <w:rPr>
        <w:rFonts w:ascii="Calibri" w:eastAsia="Calibri" w:hAnsi="Calibri" w:cs="Calibri" w:hint="default"/>
        <w:b w:val="0"/>
      </w:rPr>
    </w:lvl>
    <w:lvl w:ilvl="3" w:tplc="0ED42E2C">
      <w:start w:val="1"/>
      <w:numFmt w:val="decimal"/>
      <w:lvlText w:val="%4."/>
      <w:lvlJc w:val="left"/>
      <w:pPr>
        <w:ind w:left="2880" w:hanging="360"/>
      </w:pPr>
      <w:rPr>
        <w:b w:val="0"/>
      </w:rPr>
    </w:lvl>
    <w:lvl w:ilvl="4" w:tplc="BE067962">
      <w:start w:val="1"/>
      <w:numFmt w:val="lowerLetter"/>
      <w:lvlText w:val="%5."/>
      <w:lvlJc w:val="left"/>
      <w:pPr>
        <w:ind w:left="3600" w:hanging="360"/>
      </w:pPr>
      <w:rPr>
        <w:b w:val="0"/>
      </w:rPr>
    </w:lvl>
    <w:lvl w:ilvl="5" w:tplc="A66E73C6">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42618"/>
    <w:multiLevelType w:val="hybridMultilevel"/>
    <w:tmpl w:val="0B08A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B2DAD67C">
      <w:start w:val="1"/>
      <w:numFmt w:val="bullet"/>
      <w:lvlText w:val="-"/>
      <w:lvlJc w:val="left"/>
      <w:pPr>
        <w:ind w:left="3600" w:hanging="360"/>
      </w:pPr>
      <w:rPr>
        <w:rFonts w:ascii="Calibri" w:eastAsia="Calibr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5"/>
  </w:num>
  <w:num w:numId="5">
    <w:abstractNumId w:val="6"/>
  </w:num>
  <w:num w:numId="6">
    <w:abstractNumId w:val="7"/>
  </w:num>
  <w:num w:numId="7">
    <w:abstractNumId w:val="0"/>
  </w:num>
  <w:num w:numId="8">
    <w:abstractNumId w:val="9"/>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33"/>
    <w:rsid w:val="00044324"/>
    <w:rsid w:val="00060D44"/>
    <w:rsid w:val="000760CC"/>
    <w:rsid w:val="00097F28"/>
    <w:rsid w:val="000A77D4"/>
    <w:rsid w:val="001200E6"/>
    <w:rsid w:val="0013291E"/>
    <w:rsid w:val="001604A5"/>
    <w:rsid w:val="00195E8C"/>
    <w:rsid w:val="001C37CA"/>
    <w:rsid w:val="001C3F23"/>
    <w:rsid w:val="001F1609"/>
    <w:rsid w:val="001F4340"/>
    <w:rsid w:val="001F462B"/>
    <w:rsid w:val="002023EE"/>
    <w:rsid w:val="00207675"/>
    <w:rsid w:val="002131F8"/>
    <w:rsid w:val="00236449"/>
    <w:rsid w:val="0025546B"/>
    <w:rsid w:val="00281E6E"/>
    <w:rsid w:val="00296683"/>
    <w:rsid w:val="002C476F"/>
    <w:rsid w:val="002E64AE"/>
    <w:rsid w:val="002F0744"/>
    <w:rsid w:val="00305C2F"/>
    <w:rsid w:val="00347327"/>
    <w:rsid w:val="00364D48"/>
    <w:rsid w:val="00374F70"/>
    <w:rsid w:val="003849A3"/>
    <w:rsid w:val="00390343"/>
    <w:rsid w:val="003961C7"/>
    <w:rsid w:val="00397DD3"/>
    <w:rsid w:val="003C2CDB"/>
    <w:rsid w:val="00400DBC"/>
    <w:rsid w:val="00460154"/>
    <w:rsid w:val="004729FD"/>
    <w:rsid w:val="004A7670"/>
    <w:rsid w:val="004B0407"/>
    <w:rsid w:val="004D2C0D"/>
    <w:rsid w:val="004E0D37"/>
    <w:rsid w:val="0050394F"/>
    <w:rsid w:val="00507141"/>
    <w:rsid w:val="00520947"/>
    <w:rsid w:val="00567F83"/>
    <w:rsid w:val="00581BC6"/>
    <w:rsid w:val="005A3E99"/>
    <w:rsid w:val="00604329"/>
    <w:rsid w:val="00630DE4"/>
    <w:rsid w:val="0063128B"/>
    <w:rsid w:val="00631D97"/>
    <w:rsid w:val="006836D5"/>
    <w:rsid w:val="006945E1"/>
    <w:rsid w:val="006E6B09"/>
    <w:rsid w:val="00725133"/>
    <w:rsid w:val="00746B9A"/>
    <w:rsid w:val="007967DF"/>
    <w:rsid w:val="007B6847"/>
    <w:rsid w:val="007C3A07"/>
    <w:rsid w:val="007C7728"/>
    <w:rsid w:val="008022E8"/>
    <w:rsid w:val="0081329A"/>
    <w:rsid w:val="00835528"/>
    <w:rsid w:val="00854346"/>
    <w:rsid w:val="008C1172"/>
    <w:rsid w:val="008C2612"/>
    <w:rsid w:val="00900F9D"/>
    <w:rsid w:val="009248BC"/>
    <w:rsid w:val="009737EF"/>
    <w:rsid w:val="009B2479"/>
    <w:rsid w:val="009D2B95"/>
    <w:rsid w:val="009E641F"/>
    <w:rsid w:val="00A15572"/>
    <w:rsid w:val="00A20824"/>
    <w:rsid w:val="00A51CF0"/>
    <w:rsid w:val="00A84D74"/>
    <w:rsid w:val="00AB7E29"/>
    <w:rsid w:val="00AD58FD"/>
    <w:rsid w:val="00AE680D"/>
    <w:rsid w:val="00B03433"/>
    <w:rsid w:val="00B26B1A"/>
    <w:rsid w:val="00B3045A"/>
    <w:rsid w:val="00B4041E"/>
    <w:rsid w:val="00B520C3"/>
    <w:rsid w:val="00B52B1F"/>
    <w:rsid w:val="00B57498"/>
    <w:rsid w:val="00B74D80"/>
    <w:rsid w:val="00B872BE"/>
    <w:rsid w:val="00B96BD4"/>
    <w:rsid w:val="00BB129E"/>
    <w:rsid w:val="00BB1F04"/>
    <w:rsid w:val="00BE7D46"/>
    <w:rsid w:val="00C00B4C"/>
    <w:rsid w:val="00C65BD0"/>
    <w:rsid w:val="00C94D26"/>
    <w:rsid w:val="00CB2118"/>
    <w:rsid w:val="00CC2DB3"/>
    <w:rsid w:val="00CD445B"/>
    <w:rsid w:val="00D324BF"/>
    <w:rsid w:val="00D4306C"/>
    <w:rsid w:val="00D526B3"/>
    <w:rsid w:val="00D5778C"/>
    <w:rsid w:val="00DA018A"/>
    <w:rsid w:val="00DC29F3"/>
    <w:rsid w:val="00DC6C08"/>
    <w:rsid w:val="00DD742C"/>
    <w:rsid w:val="00DF4972"/>
    <w:rsid w:val="00DF7982"/>
    <w:rsid w:val="00E03801"/>
    <w:rsid w:val="00E26966"/>
    <w:rsid w:val="00E35811"/>
    <w:rsid w:val="00E86A51"/>
    <w:rsid w:val="00EC2BFC"/>
    <w:rsid w:val="00EE361B"/>
    <w:rsid w:val="00EE62E0"/>
    <w:rsid w:val="00F01A83"/>
    <w:rsid w:val="00F03596"/>
    <w:rsid w:val="00F5195F"/>
    <w:rsid w:val="00F753AF"/>
    <w:rsid w:val="00F8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8FC9"/>
  <w15:chartTrackingRefBased/>
  <w15:docId w15:val="{83B8E8FD-7251-47F7-BA1B-06934012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33"/>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Leeker, Paul</dc:creator>
  <cp:keywords/>
  <dc:description/>
  <cp:lastModifiedBy>Kelly, Corinthian</cp:lastModifiedBy>
  <cp:revision>2</cp:revision>
  <dcterms:created xsi:type="dcterms:W3CDTF">2022-03-02T21:48:00Z</dcterms:created>
  <dcterms:modified xsi:type="dcterms:W3CDTF">2022-03-02T21:48:00Z</dcterms:modified>
</cp:coreProperties>
</file>