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7370"/>
      </w:tblGrid>
      <w:tr w:rsidR="00381953" w:rsidRPr="00324B3E" w:rsidTr="00D04484">
        <w:tc>
          <w:tcPr>
            <w:tcW w:w="3420" w:type="dxa"/>
            <w:vAlign w:val="center"/>
          </w:tcPr>
          <w:p w:rsidR="00381953" w:rsidRPr="00324B3E" w:rsidRDefault="00381953" w:rsidP="00D04484">
            <w:pPr>
              <w:pStyle w:val="NoSpacing"/>
              <w:jc w:val="center"/>
              <w:rPr>
                <w:rFonts w:ascii="Arial" w:hAnsi="Arial" w:cs="Arial"/>
                <w:sz w:val="24"/>
              </w:rPr>
            </w:pPr>
            <w:r w:rsidRPr="00324B3E">
              <w:rPr>
                <w:rFonts w:ascii="Arial" w:hAnsi="Arial" w:cs="Arial"/>
                <w:noProof/>
                <w:sz w:val="24"/>
              </w:rPr>
              <w:drawing>
                <wp:inline distT="0" distB="0" distL="0" distR="0" wp14:anchorId="31EED9BA" wp14:editId="33237A2E">
                  <wp:extent cx="1280163" cy="12801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Seal.1cl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163" cy="1280163"/>
                          </a:xfrm>
                          <a:prstGeom prst="rect">
                            <a:avLst/>
                          </a:prstGeom>
                        </pic:spPr>
                      </pic:pic>
                    </a:graphicData>
                  </a:graphic>
                </wp:inline>
              </w:drawing>
            </w:r>
          </w:p>
        </w:tc>
        <w:tc>
          <w:tcPr>
            <w:tcW w:w="7370" w:type="dxa"/>
            <w:vAlign w:val="center"/>
          </w:tcPr>
          <w:p w:rsidR="00381953" w:rsidRDefault="00381953" w:rsidP="00381953">
            <w:pPr>
              <w:spacing w:after="0"/>
              <w:jc w:val="center"/>
              <w:rPr>
                <w:rFonts w:ascii="Arial" w:eastAsia="MS PMincho" w:hAnsi="Arial" w:cs="Arial"/>
                <w:b/>
                <w:sz w:val="28"/>
                <w:szCs w:val="28"/>
              </w:rPr>
            </w:pPr>
            <w:r>
              <w:rPr>
                <w:rFonts w:ascii="Arial" w:eastAsia="MS PMincho" w:hAnsi="Arial" w:cs="Arial"/>
                <w:b/>
                <w:sz w:val="28"/>
                <w:szCs w:val="28"/>
              </w:rPr>
              <w:t xml:space="preserve">District </w:t>
            </w:r>
            <w:r w:rsidR="00AD1EBF">
              <w:rPr>
                <w:rFonts w:ascii="Arial" w:eastAsia="MS PMincho" w:hAnsi="Arial" w:cs="Arial"/>
                <w:b/>
                <w:sz w:val="28"/>
                <w:szCs w:val="28"/>
              </w:rPr>
              <w:t>1</w:t>
            </w:r>
            <w:r>
              <w:rPr>
                <w:rFonts w:ascii="Arial" w:eastAsia="MS PMincho" w:hAnsi="Arial" w:cs="Arial"/>
                <w:b/>
                <w:sz w:val="28"/>
                <w:szCs w:val="28"/>
              </w:rPr>
              <w:t xml:space="preserve"> Citizens Advisory Board Meeting</w:t>
            </w:r>
          </w:p>
          <w:p w:rsidR="00381953" w:rsidRPr="00324B3E" w:rsidRDefault="00381953" w:rsidP="00D04484">
            <w:pPr>
              <w:jc w:val="center"/>
              <w:rPr>
                <w:rFonts w:ascii="Arial" w:eastAsia="MS PMincho" w:hAnsi="Arial" w:cs="Arial"/>
                <w:b/>
                <w:sz w:val="28"/>
                <w:szCs w:val="28"/>
              </w:rPr>
            </w:pPr>
            <w:r>
              <w:rPr>
                <w:rFonts w:ascii="Arial" w:eastAsia="MS PMincho" w:hAnsi="Arial" w:cs="Arial"/>
                <w:b/>
                <w:sz w:val="28"/>
                <w:szCs w:val="28"/>
              </w:rPr>
              <w:t>Minutes</w:t>
            </w:r>
          </w:p>
          <w:p w:rsidR="00381953" w:rsidRPr="00AD1EBF" w:rsidRDefault="00B27225" w:rsidP="00D04484">
            <w:pPr>
              <w:pStyle w:val="NoSpacing"/>
              <w:jc w:val="center"/>
              <w:rPr>
                <w:rFonts w:ascii="Arial" w:hAnsi="Arial" w:cs="Arial"/>
              </w:rPr>
            </w:pPr>
            <w:r>
              <w:rPr>
                <w:rFonts w:ascii="Arial" w:hAnsi="Arial" w:cs="Arial"/>
              </w:rPr>
              <w:t>Monday, October 16</w:t>
            </w:r>
            <w:r w:rsidR="00194EB9">
              <w:rPr>
                <w:rFonts w:ascii="Arial" w:hAnsi="Arial" w:cs="Arial"/>
              </w:rPr>
              <w:t>, 2023</w:t>
            </w:r>
            <w:r w:rsidR="00381953" w:rsidRPr="00AD1EBF">
              <w:rPr>
                <w:rFonts w:ascii="Arial" w:hAnsi="Arial" w:cs="Arial"/>
              </w:rPr>
              <w:t xml:space="preserve"> | </w:t>
            </w:r>
            <w:r w:rsidR="00AD1EBF" w:rsidRPr="00AD1EBF">
              <w:rPr>
                <w:rFonts w:ascii="Arial" w:hAnsi="Arial" w:cs="Arial"/>
              </w:rPr>
              <w:t>5:30 p.m.</w:t>
            </w:r>
          </w:p>
          <w:p w:rsidR="008D4F7C" w:rsidRPr="00C454E1" w:rsidRDefault="008D4F7C" w:rsidP="008D4F7C">
            <w:pPr>
              <w:pStyle w:val="NoSpacing"/>
              <w:jc w:val="center"/>
              <w:rPr>
                <w:sz w:val="24"/>
                <w:szCs w:val="24"/>
              </w:rPr>
            </w:pPr>
            <w:r w:rsidRPr="00C454E1">
              <w:rPr>
                <w:rFonts w:ascii="Arial" w:hAnsi="Arial" w:cs="Arial"/>
                <w:i/>
                <w:sz w:val="24"/>
                <w:szCs w:val="24"/>
              </w:rPr>
              <w:t>Bel Aire City Hall,</w:t>
            </w:r>
            <w:r w:rsidRPr="00C454E1">
              <w:rPr>
                <w:i/>
                <w:sz w:val="24"/>
                <w:szCs w:val="24"/>
              </w:rPr>
              <w:t xml:space="preserve"> </w:t>
            </w:r>
            <w:r w:rsidRPr="00C454E1">
              <w:rPr>
                <w:rFonts w:ascii="Arial" w:hAnsi="Arial" w:cs="Arial"/>
                <w:i/>
                <w:sz w:val="24"/>
                <w:szCs w:val="24"/>
              </w:rPr>
              <w:t>7651 E. Central Park Ave., Bel Aire, KS</w:t>
            </w:r>
          </w:p>
          <w:p w:rsidR="00381953" w:rsidRPr="00324B3E" w:rsidRDefault="00381953" w:rsidP="003E142A">
            <w:pPr>
              <w:pStyle w:val="NoSpacing"/>
              <w:jc w:val="center"/>
              <w:rPr>
                <w:rFonts w:ascii="Arial" w:hAnsi="Arial" w:cs="Arial"/>
              </w:rPr>
            </w:pPr>
          </w:p>
        </w:tc>
      </w:tr>
    </w:tbl>
    <w:p w:rsidR="006A0DEE" w:rsidRDefault="006A0DEE" w:rsidP="00381953">
      <w:pPr>
        <w:pStyle w:val="NoSpacing"/>
        <w:pBdr>
          <w:bottom w:val="single" w:sz="6" w:space="9" w:color="auto"/>
        </w:pBdr>
        <w:rPr>
          <w:rFonts w:ascii="Arial" w:hAnsi="Arial" w:cs="Arial"/>
          <w:sz w:val="24"/>
        </w:rPr>
      </w:pPr>
    </w:p>
    <w:p w:rsidR="006A0DEE" w:rsidRPr="006E4310" w:rsidRDefault="006A0DEE" w:rsidP="00381953">
      <w:pPr>
        <w:tabs>
          <w:tab w:val="left" w:pos="1440"/>
        </w:tabs>
        <w:spacing w:before="120"/>
        <w:rPr>
          <w:rFonts w:ascii="Verdana" w:hAnsi="Verdana"/>
          <w:sz w:val="16"/>
        </w:rPr>
      </w:pPr>
      <w:r w:rsidRPr="006E4310">
        <w:rPr>
          <w:rFonts w:ascii="Arial" w:hAnsi="Arial" w:cs="Arial"/>
          <w:b/>
        </w:rPr>
        <w:t xml:space="preserve">Board </w:t>
      </w:r>
      <w:r w:rsidR="00A56958">
        <w:rPr>
          <w:rFonts w:ascii="Arial" w:hAnsi="Arial" w:cs="Arial"/>
          <w:b/>
        </w:rPr>
        <w:t>M</w:t>
      </w:r>
      <w:r w:rsidRPr="006E4310">
        <w:rPr>
          <w:rFonts w:ascii="Arial" w:hAnsi="Arial" w:cs="Arial"/>
          <w:b/>
        </w:rPr>
        <w:t>embers</w:t>
      </w:r>
      <w:r w:rsidR="00007191">
        <w:rPr>
          <w:rFonts w:ascii="Arial" w:hAnsi="Arial" w:cs="Arial"/>
          <w:b/>
        </w:rPr>
        <w:t xml:space="preserve"> in Attendance</w:t>
      </w:r>
      <w:r w:rsidRPr="006E4310">
        <w:rPr>
          <w:rFonts w:ascii="Arial" w:hAnsi="Arial" w:cs="Arial"/>
          <w:b/>
        </w:rPr>
        <w:t>:</w:t>
      </w:r>
      <w:r w:rsidRPr="006E4310">
        <w:rPr>
          <w:rFonts w:ascii="Arial" w:hAnsi="Arial" w:cs="Arial"/>
        </w:rPr>
        <w:t xml:space="preserve"> </w:t>
      </w:r>
      <w:r w:rsidR="00C87111">
        <w:rPr>
          <w:rFonts w:ascii="Arial" w:hAnsi="Arial" w:cs="Arial"/>
        </w:rPr>
        <w:t>Daniel Bateman,</w:t>
      </w:r>
      <w:r w:rsidR="005B7B44">
        <w:rPr>
          <w:rFonts w:ascii="Arial" w:hAnsi="Arial" w:cs="Arial"/>
        </w:rPr>
        <w:t xml:space="preserve"> </w:t>
      </w:r>
      <w:r w:rsidR="00EA3348">
        <w:rPr>
          <w:rFonts w:ascii="Arial" w:hAnsi="Arial" w:cs="Arial"/>
        </w:rPr>
        <w:t>Judah Craig</w:t>
      </w:r>
      <w:r w:rsidR="008A66A5" w:rsidRPr="00C514D1">
        <w:rPr>
          <w:rFonts w:ascii="Arial" w:hAnsi="Arial" w:cs="Arial"/>
        </w:rPr>
        <w:t xml:space="preserve">, Diane Gjerstad, </w:t>
      </w:r>
      <w:r w:rsidR="0035258C">
        <w:rPr>
          <w:rFonts w:ascii="Arial" w:hAnsi="Arial" w:cs="Arial"/>
        </w:rPr>
        <w:t>Steven Burt</w:t>
      </w:r>
      <w:r w:rsidR="0084013D">
        <w:rPr>
          <w:rFonts w:ascii="Arial" w:hAnsi="Arial" w:cs="Arial"/>
        </w:rPr>
        <w:t xml:space="preserve">, </w:t>
      </w:r>
      <w:r w:rsidR="008D4F7C">
        <w:rPr>
          <w:rFonts w:ascii="Arial" w:hAnsi="Arial" w:cs="Arial"/>
        </w:rPr>
        <w:t>Kathy Herzog</w:t>
      </w:r>
      <w:r w:rsidR="00EA3348">
        <w:rPr>
          <w:rFonts w:ascii="Arial" w:hAnsi="Arial" w:cs="Arial"/>
        </w:rPr>
        <w:t xml:space="preserve"> Jacqueline Kelly, Jim Reid, Dr. Stephanie Kuhlmann</w:t>
      </w:r>
      <w:r w:rsidR="00B27225">
        <w:rPr>
          <w:rFonts w:ascii="Arial" w:hAnsi="Arial" w:cs="Arial"/>
        </w:rPr>
        <w:t>, Joseph Dozier</w:t>
      </w:r>
    </w:p>
    <w:p w:rsidR="006A0DEE" w:rsidRPr="006E4310" w:rsidRDefault="006A0DEE" w:rsidP="006A0DEE">
      <w:pPr>
        <w:pStyle w:val="NoSpacing"/>
        <w:pBdr>
          <w:bottom w:val="single" w:sz="6" w:space="1" w:color="auto"/>
        </w:pBdr>
        <w:rPr>
          <w:rFonts w:ascii="Arial" w:hAnsi="Arial" w:cs="Arial"/>
        </w:rPr>
      </w:pPr>
      <w:r w:rsidRPr="006E4310">
        <w:rPr>
          <w:rFonts w:ascii="Arial" w:hAnsi="Arial" w:cs="Arial"/>
          <w:b/>
        </w:rPr>
        <w:t xml:space="preserve">County </w:t>
      </w:r>
      <w:r w:rsidR="00A56958">
        <w:rPr>
          <w:rFonts w:ascii="Arial" w:hAnsi="Arial" w:cs="Arial"/>
          <w:b/>
        </w:rPr>
        <w:t>R</w:t>
      </w:r>
      <w:r w:rsidRPr="006E4310">
        <w:rPr>
          <w:rFonts w:ascii="Arial" w:hAnsi="Arial" w:cs="Arial"/>
          <w:b/>
        </w:rPr>
        <w:t>epresentatives:</w:t>
      </w:r>
      <w:r w:rsidR="008A66A5">
        <w:rPr>
          <w:rFonts w:ascii="Arial" w:hAnsi="Arial" w:cs="Arial"/>
        </w:rPr>
        <w:t xml:space="preserve"> </w:t>
      </w:r>
      <w:r w:rsidR="00B27225">
        <w:rPr>
          <w:rFonts w:ascii="Arial" w:hAnsi="Arial" w:cs="Arial"/>
        </w:rPr>
        <w:t>Sedgwick County Sheriff, Jeff Easter</w:t>
      </w:r>
      <w:r w:rsidR="00F57EF5">
        <w:rPr>
          <w:rFonts w:ascii="Arial" w:hAnsi="Arial" w:cs="Arial"/>
        </w:rPr>
        <w:t xml:space="preserve">, </w:t>
      </w:r>
      <w:r w:rsidR="000B5D93">
        <w:rPr>
          <w:rFonts w:ascii="Arial" w:hAnsi="Arial" w:cs="Arial"/>
        </w:rPr>
        <w:t xml:space="preserve">Senior Planner </w:t>
      </w:r>
      <w:r w:rsidR="0021665B">
        <w:rPr>
          <w:rFonts w:ascii="Arial" w:hAnsi="Arial" w:cs="Arial"/>
        </w:rPr>
        <w:t>MAPC</w:t>
      </w:r>
      <w:r w:rsidR="000B5D93">
        <w:rPr>
          <w:rFonts w:ascii="Arial" w:hAnsi="Arial" w:cs="Arial"/>
        </w:rPr>
        <w:t xml:space="preserve">, </w:t>
      </w:r>
      <w:r w:rsidR="00F57EF5">
        <w:rPr>
          <w:rFonts w:ascii="Arial" w:hAnsi="Arial" w:cs="Arial"/>
        </w:rPr>
        <w:t>Brad Eatherly</w:t>
      </w:r>
    </w:p>
    <w:p w:rsidR="00D35332" w:rsidRPr="009B6E3B" w:rsidRDefault="00D35332" w:rsidP="00D35332">
      <w:pPr>
        <w:pStyle w:val="Heading1"/>
        <w:ind w:left="720"/>
        <w:rPr>
          <w:sz w:val="18"/>
          <w:szCs w:val="28"/>
          <w:u w:val="single"/>
        </w:rPr>
      </w:pPr>
    </w:p>
    <w:p w:rsidR="00BD323D" w:rsidRDefault="00BD323D" w:rsidP="00BD323D">
      <w:pPr>
        <w:pStyle w:val="NoSpacing"/>
        <w:numPr>
          <w:ilvl w:val="0"/>
          <w:numId w:val="1"/>
        </w:numPr>
        <w:rPr>
          <w:rFonts w:ascii="Arial" w:hAnsi="Arial" w:cs="Arial"/>
          <w:b/>
        </w:rPr>
      </w:pPr>
      <w:r w:rsidRPr="000A5268">
        <w:rPr>
          <w:rFonts w:ascii="Arial" w:hAnsi="Arial" w:cs="Arial"/>
          <w:b/>
        </w:rPr>
        <w:t>Call to Order</w:t>
      </w:r>
    </w:p>
    <w:p w:rsidR="00273DB4" w:rsidRPr="00C96B2C" w:rsidRDefault="00C63134" w:rsidP="00273DB4">
      <w:pPr>
        <w:pStyle w:val="NoSpacing"/>
        <w:numPr>
          <w:ilvl w:val="1"/>
          <w:numId w:val="1"/>
        </w:numPr>
        <w:rPr>
          <w:rFonts w:ascii="Arial" w:hAnsi="Arial" w:cs="Arial"/>
        </w:rPr>
      </w:pPr>
      <w:r w:rsidRPr="00C96B2C">
        <w:rPr>
          <w:rFonts w:ascii="Arial" w:hAnsi="Arial" w:cs="Arial"/>
        </w:rPr>
        <w:t xml:space="preserve">Chair </w:t>
      </w:r>
      <w:r w:rsidR="003E142A" w:rsidRPr="00C96B2C">
        <w:rPr>
          <w:rFonts w:ascii="Arial" w:hAnsi="Arial" w:cs="Arial"/>
        </w:rPr>
        <w:t xml:space="preserve">Judah Craig </w:t>
      </w:r>
      <w:r w:rsidR="00273DB4" w:rsidRPr="00C96B2C">
        <w:rPr>
          <w:rFonts w:ascii="Arial" w:hAnsi="Arial" w:cs="Arial"/>
        </w:rPr>
        <w:t xml:space="preserve">called the meeting to order </w:t>
      </w:r>
      <w:r w:rsidR="00273DB4" w:rsidRPr="00CE549C">
        <w:rPr>
          <w:rFonts w:ascii="Arial" w:hAnsi="Arial" w:cs="Arial"/>
        </w:rPr>
        <w:t xml:space="preserve">at </w:t>
      </w:r>
      <w:r w:rsidR="00A66276" w:rsidRPr="00CE549C">
        <w:rPr>
          <w:rFonts w:ascii="Arial" w:hAnsi="Arial" w:cs="Arial"/>
        </w:rPr>
        <w:t>5:</w:t>
      </w:r>
      <w:r w:rsidR="00B27225">
        <w:rPr>
          <w:rFonts w:ascii="Arial" w:hAnsi="Arial" w:cs="Arial"/>
        </w:rPr>
        <w:t>32</w:t>
      </w:r>
      <w:r w:rsidR="00B4278A">
        <w:rPr>
          <w:rFonts w:ascii="Arial" w:hAnsi="Arial" w:cs="Arial"/>
        </w:rPr>
        <w:t xml:space="preserve"> </w:t>
      </w:r>
      <w:r w:rsidR="003E142A" w:rsidRPr="00CE549C">
        <w:rPr>
          <w:rFonts w:ascii="Arial" w:hAnsi="Arial" w:cs="Arial"/>
        </w:rPr>
        <w:t>p</w:t>
      </w:r>
      <w:r w:rsidR="003E142A" w:rsidRPr="00C96B2C">
        <w:rPr>
          <w:rFonts w:ascii="Arial" w:hAnsi="Arial" w:cs="Arial"/>
        </w:rPr>
        <w:t>.m</w:t>
      </w:r>
      <w:r w:rsidR="00273DB4" w:rsidRPr="00C96B2C">
        <w:rPr>
          <w:rFonts w:ascii="Arial" w:hAnsi="Arial" w:cs="Arial"/>
        </w:rPr>
        <w:t>.</w:t>
      </w:r>
    </w:p>
    <w:p w:rsidR="00273DB4" w:rsidRPr="005258FA" w:rsidRDefault="00273DB4" w:rsidP="00273DB4">
      <w:pPr>
        <w:pStyle w:val="NoSpacing"/>
        <w:numPr>
          <w:ilvl w:val="0"/>
          <w:numId w:val="1"/>
        </w:numPr>
        <w:rPr>
          <w:rFonts w:ascii="Arial" w:hAnsi="Arial" w:cs="Arial"/>
          <w:b/>
        </w:rPr>
      </w:pPr>
      <w:r w:rsidRPr="005258FA">
        <w:rPr>
          <w:rFonts w:ascii="Arial" w:hAnsi="Arial" w:cs="Arial"/>
          <w:b/>
        </w:rPr>
        <w:t>Approval of Meeting Minutes</w:t>
      </w:r>
    </w:p>
    <w:p w:rsidR="00273DB4" w:rsidRPr="00B4278A" w:rsidRDefault="00273DB4" w:rsidP="00536A33">
      <w:pPr>
        <w:pStyle w:val="NoSpacing"/>
        <w:numPr>
          <w:ilvl w:val="1"/>
          <w:numId w:val="1"/>
        </w:numPr>
        <w:rPr>
          <w:rFonts w:ascii="Arial" w:hAnsi="Arial" w:cs="Arial"/>
        </w:rPr>
      </w:pPr>
      <w:r>
        <w:rPr>
          <w:rFonts w:ascii="Arial" w:hAnsi="Arial" w:cs="Arial"/>
        </w:rPr>
        <w:t xml:space="preserve">A motion was made by </w:t>
      </w:r>
      <w:r w:rsidR="00B27225">
        <w:rPr>
          <w:rFonts w:ascii="Arial" w:hAnsi="Arial" w:cs="Arial"/>
        </w:rPr>
        <w:t xml:space="preserve">Diane Gjerstad </w:t>
      </w:r>
      <w:r w:rsidR="0084013D">
        <w:rPr>
          <w:rFonts w:ascii="Arial" w:hAnsi="Arial" w:cs="Arial"/>
        </w:rPr>
        <w:t>to a</w:t>
      </w:r>
      <w:r w:rsidR="00EA3348">
        <w:rPr>
          <w:rFonts w:ascii="Arial" w:hAnsi="Arial" w:cs="Arial"/>
        </w:rPr>
        <w:t>pp</w:t>
      </w:r>
      <w:r w:rsidR="00B27225">
        <w:rPr>
          <w:rFonts w:ascii="Arial" w:hAnsi="Arial" w:cs="Arial"/>
        </w:rPr>
        <w:t>rove the minutes. Daniel Bateman</w:t>
      </w:r>
      <w:r w:rsidR="00EA3348">
        <w:rPr>
          <w:rFonts w:ascii="Arial" w:hAnsi="Arial" w:cs="Arial"/>
        </w:rPr>
        <w:t xml:space="preserve"> </w:t>
      </w:r>
      <w:r>
        <w:rPr>
          <w:rFonts w:ascii="Arial" w:hAnsi="Arial" w:cs="Arial"/>
        </w:rPr>
        <w:t xml:space="preserve">seconded this motion. </w:t>
      </w:r>
      <w:r w:rsidRPr="00A32BD0">
        <w:rPr>
          <w:rFonts w:ascii="Arial" w:hAnsi="Arial" w:cs="Arial"/>
          <w:b/>
        </w:rPr>
        <w:t xml:space="preserve">The CAB approved the </w:t>
      </w:r>
      <w:r w:rsidR="004C2244">
        <w:rPr>
          <w:rFonts w:ascii="Arial" w:hAnsi="Arial" w:cs="Arial"/>
          <w:b/>
        </w:rPr>
        <w:t>motion</w:t>
      </w:r>
      <w:r w:rsidRPr="00A32BD0">
        <w:rPr>
          <w:rFonts w:ascii="Arial" w:hAnsi="Arial" w:cs="Arial"/>
          <w:b/>
        </w:rPr>
        <w:t xml:space="preserve"> with a vote of </w:t>
      </w:r>
      <w:r w:rsidR="00207B5B">
        <w:rPr>
          <w:rFonts w:ascii="Arial" w:hAnsi="Arial" w:cs="Arial"/>
          <w:b/>
        </w:rPr>
        <w:t>4</w:t>
      </w:r>
      <w:r w:rsidR="000A0348" w:rsidRPr="00C96B2C">
        <w:rPr>
          <w:rFonts w:ascii="Arial" w:hAnsi="Arial" w:cs="Arial"/>
          <w:b/>
        </w:rPr>
        <w:t>-0</w:t>
      </w:r>
      <w:r w:rsidR="006A0DEE">
        <w:rPr>
          <w:rFonts w:ascii="Arial" w:hAnsi="Arial" w:cs="Arial"/>
          <w:b/>
        </w:rPr>
        <w:t>.</w:t>
      </w:r>
    </w:p>
    <w:p w:rsidR="00F800F5" w:rsidRDefault="00F800F5" w:rsidP="005D7877">
      <w:pPr>
        <w:pStyle w:val="NoSpacing"/>
        <w:numPr>
          <w:ilvl w:val="0"/>
          <w:numId w:val="1"/>
        </w:numPr>
        <w:rPr>
          <w:rFonts w:ascii="Arial" w:hAnsi="Arial" w:cs="Arial"/>
          <w:b/>
        </w:rPr>
      </w:pPr>
      <w:r>
        <w:rPr>
          <w:rFonts w:ascii="Arial" w:hAnsi="Arial" w:cs="Arial"/>
          <w:b/>
        </w:rPr>
        <w:t>Public Agenda</w:t>
      </w:r>
    </w:p>
    <w:p w:rsidR="00CE6776" w:rsidRPr="000A0348" w:rsidRDefault="00CE6776" w:rsidP="00CE6776">
      <w:pPr>
        <w:pStyle w:val="NoSpacing"/>
        <w:numPr>
          <w:ilvl w:val="1"/>
          <w:numId w:val="1"/>
        </w:numPr>
        <w:rPr>
          <w:rFonts w:ascii="Arial" w:hAnsi="Arial" w:cs="Arial"/>
          <w:b/>
        </w:rPr>
      </w:pPr>
      <w:r w:rsidRPr="000A0348">
        <w:rPr>
          <w:rFonts w:ascii="Arial" w:hAnsi="Arial" w:cs="Arial"/>
        </w:rPr>
        <w:t>No Public Comments</w:t>
      </w:r>
    </w:p>
    <w:p w:rsidR="005D7877" w:rsidRPr="005258FA" w:rsidRDefault="005D7877" w:rsidP="005D7877">
      <w:pPr>
        <w:pStyle w:val="NoSpacing"/>
        <w:numPr>
          <w:ilvl w:val="0"/>
          <w:numId w:val="1"/>
        </w:numPr>
        <w:rPr>
          <w:rFonts w:ascii="Arial" w:hAnsi="Arial" w:cs="Arial"/>
          <w:b/>
        </w:rPr>
      </w:pPr>
      <w:r w:rsidRPr="005258FA">
        <w:rPr>
          <w:rFonts w:ascii="Arial" w:hAnsi="Arial" w:cs="Arial"/>
          <w:b/>
        </w:rPr>
        <w:t>New Business</w:t>
      </w:r>
    </w:p>
    <w:p w:rsidR="00B27225" w:rsidRPr="00B27225" w:rsidRDefault="00B27225" w:rsidP="00B27225">
      <w:pPr>
        <w:pStyle w:val="ListParagraph"/>
        <w:numPr>
          <w:ilvl w:val="1"/>
          <w:numId w:val="1"/>
        </w:numPr>
        <w:spacing w:after="0"/>
        <w:rPr>
          <w:rFonts w:ascii="Arial" w:hAnsi="Arial" w:cs="Arial"/>
        </w:rPr>
      </w:pPr>
      <w:r w:rsidRPr="00B27225">
        <w:rPr>
          <w:rFonts w:ascii="Arial" w:hAnsi="Arial" w:cs="Arial"/>
        </w:rPr>
        <w:t xml:space="preserve">We welcomed the Human Trafficking Panel, which consisted of, County Sheriff, Jeff Easter, Jo Lynn Bright, </w:t>
      </w:r>
      <w:proofErr w:type="gramStart"/>
      <w:r w:rsidRPr="00B27225">
        <w:rPr>
          <w:rFonts w:ascii="Arial" w:hAnsi="Arial" w:cs="Arial"/>
        </w:rPr>
        <w:t>Director</w:t>
      </w:r>
      <w:proofErr w:type="gramEnd"/>
      <w:r w:rsidRPr="00B27225">
        <w:rPr>
          <w:rFonts w:ascii="Arial" w:hAnsi="Arial" w:cs="Arial"/>
        </w:rPr>
        <w:t xml:space="preserve"> of Community Impact at </w:t>
      </w:r>
      <w:proofErr w:type="spellStart"/>
      <w:r w:rsidRPr="00B27225">
        <w:rPr>
          <w:rFonts w:ascii="Arial" w:hAnsi="Arial" w:cs="Arial"/>
        </w:rPr>
        <w:t>HopeNet</w:t>
      </w:r>
      <w:proofErr w:type="spellEnd"/>
      <w:r w:rsidR="0033348C">
        <w:rPr>
          <w:rFonts w:ascii="Arial" w:hAnsi="Arial" w:cs="Arial"/>
        </w:rPr>
        <w:t xml:space="preserve"> with Dr. Diane Aubrey</w:t>
      </w:r>
      <w:r w:rsidRPr="00B27225">
        <w:rPr>
          <w:rFonts w:ascii="Arial" w:hAnsi="Arial" w:cs="Arial"/>
        </w:rPr>
        <w:t xml:space="preserve"> and John </w:t>
      </w:r>
      <w:proofErr w:type="spellStart"/>
      <w:r w:rsidRPr="00B27225">
        <w:rPr>
          <w:rFonts w:ascii="Arial" w:hAnsi="Arial" w:cs="Arial"/>
        </w:rPr>
        <w:t>Oelze</w:t>
      </w:r>
      <w:proofErr w:type="spellEnd"/>
      <w:r w:rsidRPr="00B27225">
        <w:rPr>
          <w:rFonts w:ascii="Arial" w:hAnsi="Arial" w:cs="Arial"/>
        </w:rPr>
        <w:t>, Executive Director at Hope Ranch for Women</w:t>
      </w:r>
      <w:r w:rsidR="0033348C">
        <w:rPr>
          <w:rFonts w:ascii="Arial" w:hAnsi="Arial" w:cs="Arial"/>
        </w:rPr>
        <w:t>.</w:t>
      </w:r>
    </w:p>
    <w:p w:rsidR="00EA3348" w:rsidRDefault="00EA3348" w:rsidP="00EA3348">
      <w:pPr>
        <w:pStyle w:val="NoSpacing"/>
        <w:numPr>
          <w:ilvl w:val="3"/>
          <w:numId w:val="1"/>
        </w:numPr>
        <w:rPr>
          <w:rFonts w:ascii="Arial" w:hAnsi="Arial" w:cs="Arial"/>
        </w:rPr>
      </w:pPr>
      <w:r>
        <w:rPr>
          <w:rFonts w:ascii="Arial" w:hAnsi="Arial" w:cs="Arial"/>
        </w:rPr>
        <w:t>J</w:t>
      </w:r>
      <w:r w:rsidR="00B27225">
        <w:rPr>
          <w:rFonts w:ascii="Arial" w:hAnsi="Arial" w:cs="Arial"/>
        </w:rPr>
        <w:t xml:space="preserve">ohn </w:t>
      </w:r>
      <w:proofErr w:type="spellStart"/>
      <w:r w:rsidR="00B27225">
        <w:rPr>
          <w:rFonts w:ascii="Arial" w:hAnsi="Arial" w:cs="Arial"/>
        </w:rPr>
        <w:t>O</w:t>
      </w:r>
      <w:r w:rsidR="0033348C">
        <w:rPr>
          <w:rFonts w:ascii="Arial" w:hAnsi="Arial" w:cs="Arial"/>
        </w:rPr>
        <w:t>elze</w:t>
      </w:r>
      <w:proofErr w:type="spellEnd"/>
      <w:r w:rsidR="0033348C">
        <w:rPr>
          <w:rFonts w:ascii="Arial" w:hAnsi="Arial" w:cs="Arial"/>
        </w:rPr>
        <w:t xml:space="preserve"> begins his presentation on Hope Life Ranch for Women.</w:t>
      </w:r>
    </w:p>
    <w:p w:rsidR="00614771" w:rsidRDefault="0033348C" w:rsidP="00070374">
      <w:pPr>
        <w:pStyle w:val="NoSpacing"/>
        <w:numPr>
          <w:ilvl w:val="3"/>
          <w:numId w:val="1"/>
        </w:numPr>
        <w:rPr>
          <w:rFonts w:ascii="Arial" w:hAnsi="Arial" w:cs="Arial"/>
        </w:rPr>
      </w:pPr>
      <w:r>
        <w:rPr>
          <w:rFonts w:ascii="Arial" w:hAnsi="Arial" w:cs="Arial"/>
        </w:rPr>
        <w:t xml:space="preserve">Jo Lynn Bright begins her presentation on </w:t>
      </w:r>
      <w:proofErr w:type="spellStart"/>
      <w:r>
        <w:rPr>
          <w:rFonts w:ascii="Arial" w:hAnsi="Arial" w:cs="Arial"/>
        </w:rPr>
        <w:t>HopeNet</w:t>
      </w:r>
      <w:proofErr w:type="spellEnd"/>
      <w:r>
        <w:rPr>
          <w:rFonts w:ascii="Arial" w:hAnsi="Arial" w:cs="Arial"/>
        </w:rPr>
        <w:t xml:space="preserve"> and human trafficking.</w:t>
      </w:r>
    </w:p>
    <w:p w:rsidR="0033348C" w:rsidRDefault="0033348C" w:rsidP="0033348C">
      <w:pPr>
        <w:pStyle w:val="NoSpacing"/>
        <w:numPr>
          <w:ilvl w:val="2"/>
          <w:numId w:val="1"/>
        </w:numPr>
        <w:rPr>
          <w:rFonts w:ascii="Arial" w:hAnsi="Arial" w:cs="Arial"/>
        </w:rPr>
      </w:pPr>
      <w:r>
        <w:rPr>
          <w:rFonts w:ascii="Arial" w:hAnsi="Arial" w:cs="Arial"/>
        </w:rPr>
        <w:t>How many of you have heard about human trafficking?</w:t>
      </w:r>
    </w:p>
    <w:p w:rsidR="0033348C" w:rsidRPr="00070374" w:rsidRDefault="0033348C" w:rsidP="0033348C">
      <w:pPr>
        <w:pStyle w:val="NoSpacing"/>
        <w:numPr>
          <w:ilvl w:val="3"/>
          <w:numId w:val="1"/>
        </w:numPr>
        <w:rPr>
          <w:rFonts w:ascii="Arial" w:hAnsi="Arial" w:cs="Arial"/>
        </w:rPr>
      </w:pPr>
      <w:r>
        <w:rPr>
          <w:rFonts w:ascii="Arial" w:hAnsi="Arial" w:cs="Arial"/>
        </w:rPr>
        <w:t>Judah Craig responds, I say we hear about it significantly but I think we hear more about homelessness.</w:t>
      </w:r>
    </w:p>
    <w:p w:rsidR="00456725" w:rsidRPr="00456725" w:rsidRDefault="00456725" w:rsidP="00456725">
      <w:pPr>
        <w:pStyle w:val="NoSpacing"/>
        <w:numPr>
          <w:ilvl w:val="2"/>
          <w:numId w:val="1"/>
        </w:numPr>
        <w:rPr>
          <w:rFonts w:ascii="Arial" w:hAnsi="Arial" w:cs="Arial"/>
        </w:rPr>
      </w:pPr>
      <w:r>
        <w:rPr>
          <w:rFonts w:ascii="Arial" w:hAnsi="Arial" w:cs="Arial"/>
        </w:rPr>
        <w:t>Jim Reid asked, is it HopeRanch.com?</w:t>
      </w:r>
    </w:p>
    <w:p w:rsidR="00C90706" w:rsidRPr="00456725" w:rsidRDefault="00456725" w:rsidP="00456725">
      <w:pPr>
        <w:pStyle w:val="NoSpacing"/>
        <w:numPr>
          <w:ilvl w:val="3"/>
          <w:numId w:val="1"/>
        </w:numPr>
        <w:rPr>
          <w:rFonts w:ascii="Arial" w:hAnsi="Arial" w:cs="Arial"/>
        </w:rPr>
      </w:pPr>
      <w:r>
        <w:rPr>
          <w:rFonts w:ascii="Arial" w:hAnsi="Arial" w:cs="Arial"/>
        </w:rPr>
        <w:t xml:space="preserve">John </w:t>
      </w:r>
      <w:proofErr w:type="spellStart"/>
      <w:r>
        <w:rPr>
          <w:rFonts w:ascii="Arial" w:hAnsi="Arial" w:cs="Arial"/>
        </w:rPr>
        <w:t>Oelze</w:t>
      </w:r>
      <w:proofErr w:type="spellEnd"/>
      <w:r>
        <w:rPr>
          <w:rFonts w:ascii="Arial" w:hAnsi="Arial" w:cs="Arial"/>
        </w:rPr>
        <w:t xml:space="preserve"> responded, it is HRforW.com or HopeRanchForWomen.com, both will take you to the same spot.</w:t>
      </w:r>
    </w:p>
    <w:p w:rsidR="00C52454" w:rsidRDefault="00456725" w:rsidP="00C52454">
      <w:pPr>
        <w:pStyle w:val="NoSpacing"/>
        <w:numPr>
          <w:ilvl w:val="2"/>
          <w:numId w:val="1"/>
        </w:numPr>
        <w:rPr>
          <w:rFonts w:ascii="Arial" w:hAnsi="Arial" w:cs="Arial"/>
        </w:rPr>
      </w:pPr>
      <w:r>
        <w:rPr>
          <w:rFonts w:ascii="Arial" w:hAnsi="Arial" w:cs="Arial"/>
        </w:rPr>
        <w:t xml:space="preserve">Daniel Bateman </w:t>
      </w:r>
      <w:r w:rsidR="00AD4DF8">
        <w:rPr>
          <w:rFonts w:ascii="Arial" w:hAnsi="Arial" w:cs="Arial"/>
        </w:rPr>
        <w:t>asked</w:t>
      </w:r>
      <w:r w:rsidR="00C90706">
        <w:rPr>
          <w:rFonts w:ascii="Arial" w:hAnsi="Arial" w:cs="Arial"/>
        </w:rPr>
        <w:t xml:space="preserve">, </w:t>
      </w:r>
      <w:r>
        <w:rPr>
          <w:rFonts w:ascii="Arial" w:hAnsi="Arial" w:cs="Arial"/>
        </w:rPr>
        <w:t>is there a model program for what you are doing at the Ranch?</w:t>
      </w:r>
    </w:p>
    <w:p w:rsidR="00964BE0" w:rsidRDefault="00456725" w:rsidP="005711DC">
      <w:pPr>
        <w:pStyle w:val="NoSpacing"/>
        <w:numPr>
          <w:ilvl w:val="3"/>
          <w:numId w:val="1"/>
        </w:numPr>
        <w:rPr>
          <w:rFonts w:ascii="Arial" w:hAnsi="Arial" w:cs="Arial"/>
        </w:rPr>
      </w:pPr>
      <w:r>
        <w:rPr>
          <w:rFonts w:ascii="Arial" w:hAnsi="Arial" w:cs="Arial"/>
        </w:rPr>
        <w:t xml:space="preserve">John </w:t>
      </w:r>
      <w:proofErr w:type="spellStart"/>
      <w:r>
        <w:rPr>
          <w:rFonts w:ascii="Arial" w:hAnsi="Arial" w:cs="Arial"/>
        </w:rPr>
        <w:t>Oelze</w:t>
      </w:r>
      <w:proofErr w:type="spellEnd"/>
      <w:r>
        <w:rPr>
          <w:rFonts w:ascii="Arial" w:hAnsi="Arial" w:cs="Arial"/>
        </w:rPr>
        <w:t xml:space="preserve"> responded, it is based off of a model called the “Eight Dimensions of Life”. It is an </w:t>
      </w:r>
      <w:r w:rsidR="002D16C6">
        <w:rPr>
          <w:rFonts w:ascii="Arial" w:hAnsi="Arial" w:cs="Arial"/>
        </w:rPr>
        <w:t>internationally</w:t>
      </w:r>
      <w:r>
        <w:rPr>
          <w:rFonts w:ascii="Arial" w:hAnsi="Arial" w:cs="Arial"/>
        </w:rPr>
        <w:t xml:space="preserve"> used model that helps women who have experienced trauma find healing. We are connected with 2 different organizations, called the National Trafficking Shelter Alliance and </w:t>
      </w:r>
      <w:r w:rsidR="002D16C6">
        <w:rPr>
          <w:rFonts w:ascii="Arial" w:hAnsi="Arial" w:cs="Arial"/>
        </w:rPr>
        <w:t>we also get referrals in as well. We refer women outside of our organizations and we also refer out.</w:t>
      </w:r>
    </w:p>
    <w:p w:rsidR="00D97B4E" w:rsidRPr="00496430" w:rsidRDefault="002D16C6" w:rsidP="00496430">
      <w:pPr>
        <w:pStyle w:val="NoSpacing"/>
        <w:numPr>
          <w:ilvl w:val="2"/>
          <w:numId w:val="1"/>
        </w:numPr>
        <w:rPr>
          <w:rFonts w:ascii="Arial" w:hAnsi="Arial" w:cs="Arial"/>
        </w:rPr>
      </w:pPr>
      <w:r>
        <w:rPr>
          <w:rFonts w:ascii="Arial" w:hAnsi="Arial" w:cs="Arial"/>
        </w:rPr>
        <w:t xml:space="preserve">Stephanie Kuhlmann </w:t>
      </w:r>
      <w:r w:rsidR="00D97B4E" w:rsidRPr="00496430">
        <w:rPr>
          <w:rFonts w:ascii="Arial" w:hAnsi="Arial" w:cs="Arial"/>
        </w:rPr>
        <w:t>asked,</w:t>
      </w:r>
      <w:r w:rsidR="00C90706">
        <w:rPr>
          <w:rFonts w:ascii="Arial" w:hAnsi="Arial" w:cs="Arial"/>
        </w:rPr>
        <w:t xml:space="preserve"> </w:t>
      </w:r>
      <w:r>
        <w:rPr>
          <w:rFonts w:ascii="Arial" w:hAnsi="Arial" w:cs="Arial"/>
        </w:rPr>
        <w:t>is there a minimum age you serve?</w:t>
      </w:r>
    </w:p>
    <w:p w:rsidR="00496430" w:rsidRPr="005711DC" w:rsidRDefault="002D16C6" w:rsidP="00257860">
      <w:pPr>
        <w:pStyle w:val="NoSpacing"/>
        <w:numPr>
          <w:ilvl w:val="3"/>
          <w:numId w:val="1"/>
        </w:numPr>
        <w:rPr>
          <w:rFonts w:ascii="Arial" w:hAnsi="Arial" w:cs="Arial"/>
        </w:rPr>
      </w:pPr>
      <w:r>
        <w:rPr>
          <w:rFonts w:ascii="Arial" w:hAnsi="Arial" w:cs="Arial"/>
        </w:rPr>
        <w:t xml:space="preserve">John </w:t>
      </w:r>
      <w:proofErr w:type="spellStart"/>
      <w:r>
        <w:rPr>
          <w:rFonts w:ascii="Arial" w:hAnsi="Arial" w:cs="Arial"/>
        </w:rPr>
        <w:t>Oelze</w:t>
      </w:r>
      <w:proofErr w:type="spellEnd"/>
      <w:r>
        <w:rPr>
          <w:rFonts w:ascii="Arial" w:hAnsi="Arial" w:cs="Arial"/>
        </w:rPr>
        <w:t xml:space="preserve"> </w:t>
      </w:r>
      <w:r w:rsidR="00496430">
        <w:rPr>
          <w:rFonts w:ascii="Arial" w:hAnsi="Arial" w:cs="Arial"/>
        </w:rPr>
        <w:t>responded,</w:t>
      </w:r>
      <w:r>
        <w:rPr>
          <w:rFonts w:ascii="Arial" w:hAnsi="Arial" w:cs="Arial"/>
        </w:rPr>
        <w:t xml:space="preserve"> 18 and older.</w:t>
      </w:r>
    </w:p>
    <w:p w:rsidR="00257860" w:rsidRDefault="002D16C6" w:rsidP="00257860">
      <w:pPr>
        <w:pStyle w:val="NoSpacing"/>
        <w:numPr>
          <w:ilvl w:val="2"/>
          <w:numId w:val="1"/>
        </w:numPr>
        <w:rPr>
          <w:rFonts w:ascii="Arial" w:hAnsi="Arial" w:cs="Arial"/>
        </w:rPr>
      </w:pPr>
      <w:r>
        <w:rPr>
          <w:rFonts w:ascii="Arial" w:hAnsi="Arial" w:cs="Arial"/>
        </w:rPr>
        <w:t xml:space="preserve">Diane Gjerstad </w:t>
      </w:r>
      <w:r w:rsidR="00496430">
        <w:rPr>
          <w:rFonts w:ascii="Arial" w:hAnsi="Arial" w:cs="Arial"/>
        </w:rPr>
        <w:t xml:space="preserve">asked, </w:t>
      </w:r>
      <w:r>
        <w:rPr>
          <w:rFonts w:ascii="Arial" w:hAnsi="Arial" w:cs="Arial"/>
        </w:rPr>
        <w:t>how many women a year do you work with?</w:t>
      </w:r>
    </w:p>
    <w:p w:rsidR="00257860" w:rsidRPr="00257860" w:rsidRDefault="002D16C6" w:rsidP="00257860">
      <w:pPr>
        <w:pStyle w:val="NoSpacing"/>
        <w:numPr>
          <w:ilvl w:val="3"/>
          <w:numId w:val="1"/>
        </w:numPr>
        <w:rPr>
          <w:rFonts w:ascii="Arial" w:hAnsi="Arial" w:cs="Arial"/>
        </w:rPr>
      </w:pPr>
      <w:r>
        <w:rPr>
          <w:rFonts w:ascii="Arial" w:hAnsi="Arial" w:cs="Arial"/>
        </w:rPr>
        <w:t xml:space="preserve">Jo Lynn Bright </w:t>
      </w:r>
      <w:r w:rsidR="00257860" w:rsidRPr="00257860">
        <w:rPr>
          <w:rFonts w:ascii="Arial" w:hAnsi="Arial" w:cs="Arial"/>
        </w:rPr>
        <w:t>responded,</w:t>
      </w:r>
      <w:r>
        <w:rPr>
          <w:rFonts w:ascii="Arial" w:hAnsi="Arial" w:cs="Arial"/>
        </w:rPr>
        <w:t xml:space="preserve"> </w:t>
      </w:r>
      <w:bookmarkStart w:id="0" w:name="_GoBack"/>
      <w:bookmarkEnd w:id="0"/>
      <w:r w:rsidR="00F56049">
        <w:rPr>
          <w:rFonts w:ascii="Arial" w:hAnsi="Arial" w:cs="Arial"/>
        </w:rPr>
        <w:t>its</w:t>
      </w:r>
      <w:r>
        <w:rPr>
          <w:rFonts w:ascii="Arial" w:hAnsi="Arial" w:cs="Arial"/>
        </w:rPr>
        <w:t xml:space="preserve"> how many women Hope Ranch has. Our therapists will hold slots for women at Hope Ranch and then we see other clients outside of this partnership.</w:t>
      </w:r>
    </w:p>
    <w:p w:rsidR="00B66C7E" w:rsidRPr="00F1365C" w:rsidRDefault="002D16C6" w:rsidP="00F1365C">
      <w:pPr>
        <w:pStyle w:val="ListParagraph"/>
        <w:numPr>
          <w:ilvl w:val="2"/>
          <w:numId w:val="1"/>
        </w:numPr>
        <w:spacing w:after="0" w:line="240" w:lineRule="auto"/>
        <w:rPr>
          <w:rFonts w:ascii="Arial" w:hAnsi="Arial" w:cs="Arial"/>
        </w:rPr>
      </w:pPr>
      <w:r>
        <w:rPr>
          <w:rFonts w:ascii="Arial" w:hAnsi="Arial" w:cs="Arial"/>
        </w:rPr>
        <w:t>Diane Gjerstad</w:t>
      </w:r>
      <w:r w:rsidR="00257860">
        <w:rPr>
          <w:rFonts w:ascii="Arial" w:hAnsi="Arial" w:cs="Arial"/>
        </w:rPr>
        <w:t xml:space="preserve"> </w:t>
      </w:r>
      <w:r w:rsidR="00DB5BCC">
        <w:rPr>
          <w:rFonts w:ascii="Arial" w:hAnsi="Arial" w:cs="Arial"/>
        </w:rPr>
        <w:t>asked,</w:t>
      </w:r>
      <w:r>
        <w:rPr>
          <w:rFonts w:ascii="Arial" w:hAnsi="Arial" w:cs="Arial"/>
        </w:rPr>
        <w:t xml:space="preserve"> so Sheriff we know with homelessness we have a count, but on human trafficking, what are the numbers in Sedgwick County?</w:t>
      </w:r>
    </w:p>
    <w:p w:rsidR="001816F2" w:rsidRDefault="002D16C6" w:rsidP="005711DC">
      <w:pPr>
        <w:pStyle w:val="NoSpacing"/>
        <w:numPr>
          <w:ilvl w:val="3"/>
          <w:numId w:val="1"/>
        </w:numPr>
        <w:rPr>
          <w:rFonts w:ascii="Arial" w:hAnsi="Arial" w:cs="Arial"/>
        </w:rPr>
      </w:pPr>
      <w:r>
        <w:rPr>
          <w:rFonts w:ascii="Arial" w:hAnsi="Arial" w:cs="Arial"/>
        </w:rPr>
        <w:t xml:space="preserve">Sheriff Easter </w:t>
      </w:r>
      <w:r w:rsidR="00257860">
        <w:rPr>
          <w:rFonts w:ascii="Arial" w:hAnsi="Arial" w:cs="Arial"/>
        </w:rPr>
        <w:t xml:space="preserve">responded, </w:t>
      </w:r>
      <w:r>
        <w:rPr>
          <w:rFonts w:ascii="Arial" w:hAnsi="Arial" w:cs="Arial"/>
        </w:rPr>
        <w:t>we have had more information and services come around that have allowed, mainly women, to come forward.</w:t>
      </w:r>
      <w:r w:rsidR="008A46BC">
        <w:rPr>
          <w:rFonts w:ascii="Arial" w:hAnsi="Arial" w:cs="Arial"/>
        </w:rPr>
        <w:t xml:space="preserve"> In 2007 is when this started to be noticed on a local level. We started partnering with other agencies and other nonprofits to start education and enabling those in that world and we noticed more people come forward. What we do now is we track the under 18 </w:t>
      </w:r>
      <w:r w:rsidR="008A46BC">
        <w:rPr>
          <w:rFonts w:ascii="Arial" w:hAnsi="Arial" w:cs="Arial"/>
        </w:rPr>
        <w:lastRenderedPageBreak/>
        <w:t>numbers because we can immediately charge for that. So far this year we have had 18 cases of juvenile human trafficking with 9 victims and 4 have been charged. It seems low but trying to get these young ladies is very difficult. It is more difficult in the adult world, if they want to talk to us would be in the jailing system and most of the time they do not want prosecution. There is always going to be that criminal element that is looking to make money.</w:t>
      </w:r>
    </w:p>
    <w:p w:rsidR="00DB5BCC" w:rsidRDefault="000B3E14" w:rsidP="00ED0F1C">
      <w:pPr>
        <w:pStyle w:val="NoSpacing"/>
        <w:numPr>
          <w:ilvl w:val="2"/>
          <w:numId w:val="1"/>
        </w:numPr>
        <w:rPr>
          <w:rFonts w:ascii="Arial" w:hAnsi="Arial" w:cs="Arial"/>
        </w:rPr>
      </w:pPr>
      <w:r>
        <w:rPr>
          <w:rFonts w:ascii="Arial" w:hAnsi="Arial" w:cs="Arial"/>
        </w:rPr>
        <w:t xml:space="preserve">Judah Craig </w:t>
      </w:r>
      <w:r w:rsidR="00886479">
        <w:rPr>
          <w:rFonts w:ascii="Arial" w:hAnsi="Arial" w:cs="Arial"/>
        </w:rPr>
        <w:t xml:space="preserve">asked, </w:t>
      </w:r>
      <w:r>
        <w:rPr>
          <w:rFonts w:ascii="Arial" w:hAnsi="Arial" w:cs="Arial"/>
        </w:rPr>
        <w:t>from a community standpoint, what can we do to help? Is most of it awareness and communication?</w:t>
      </w:r>
    </w:p>
    <w:p w:rsidR="000B3E14" w:rsidRDefault="000B3E14" w:rsidP="0021665B">
      <w:pPr>
        <w:pStyle w:val="NoSpacing"/>
        <w:numPr>
          <w:ilvl w:val="3"/>
          <w:numId w:val="1"/>
        </w:numPr>
        <w:rPr>
          <w:rFonts w:ascii="Arial" w:hAnsi="Arial" w:cs="Arial"/>
        </w:rPr>
      </w:pPr>
      <w:r>
        <w:rPr>
          <w:rFonts w:ascii="Arial" w:hAnsi="Arial" w:cs="Arial"/>
        </w:rPr>
        <w:t xml:space="preserve">John </w:t>
      </w:r>
      <w:proofErr w:type="spellStart"/>
      <w:r>
        <w:rPr>
          <w:rFonts w:ascii="Arial" w:hAnsi="Arial" w:cs="Arial"/>
        </w:rPr>
        <w:t>Oelze</w:t>
      </w:r>
      <w:proofErr w:type="spellEnd"/>
      <w:r>
        <w:rPr>
          <w:rFonts w:ascii="Arial" w:hAnsi="Arial" w:cs="Arial"/>
        </w:rPr>
        <w:t xml:space="preserve"> responded, I think a lot of it is awareness and driving our city or county </w:t>
      </w:r>
      <w:r w:rsidR="00743962">
        <w:rPr>
          <w:rFonts w:ascii="Arial" w:hAnsi="Arial" w:cs="Arial"/>
        </w:rPr>
        <w:t>officials</w:t>
      </w:r>
      <w:r>
        <w:rPr>
          <w:rFonts w:ascii="Arial" w:hAnsi="Arial" w:cs="Arial"/>
        </w:rPr>
        <w:t xml:space="preserve"> to </w:t>
      </w:r>
      <w:r w:rsidR="00743962">
        <w:rPr>
          <w:rFonts w:ascii="Arial" w:hAnsi="Arial" w:cs="Arial"/>
        </w:rPr>
        <w:t>say what are you going to do to help? Whether its laws that need to be passed that go after the pimps rather than the prostitutes or more police. Helping organizations like Hope Ranch is needed.</w:t>
      </w:r>
    </w:p>
    <w:p w:rsidR="00ED0F1C" w:rsidRPr="000B3E14" w:rsidRDefault="00743962" w:rsidP="0021665B">
      <w:pPr>
        <w:pStyle w:val="NoSpacing"/>
        <w:numPr>
          <w:ilvl w:val="3"/>
          <w:numId w:val="1"/>
        </w:numPr>
        <w:rPr>
          <w:rFonts w:ascii="Arial" w:hAnsi="Arial" w:cs="Arial"/>
        </w:rPr>
      </w:pPr>
      <w:r>
        <w:rPr>
          <w:rFonts w:ascii="Arial" w:hAnsi="Arial" w:cs="Arial"/>
        </w:rPr>
        <w:t>Jo Lynn Bright r</w:t>
      </w:r>
      <w:r w:rsidR="00ED0F1C" w:rsidRPr="000B3E14">
        <w:rPr>
          <w:rFonts w:ascii="Arial" w:hAnsi="Arial" w:cs="Arial"/>
        </w:rPr>
        <w:t>esponded,</w:t>
      </w:r>
      <w:r>
        <w:rPr>
          <w:rFonts w:ascii="Arial" w:hAnsi="Arial" w:cs="Arial"/>
        </w:rPr>
        <w:t xml:space="preserve"> I think it’s important to talk about intervention but also having those important conversations between men or families. There has to be a demand for this in order for it to survive and be a business. Someone needs to stop the pipeline on our end and make sure people are educated on this.</w:t>
      </w:r>
    </w:p>
    <w:p w:rsidR="00257A63" w:rsidRDefault="00743962" w:rsidP="00ED0F1C">
      <w:pPr>
        <w:pStyle w:val="NoSpacing"/>
        <w:numPr>
          <w:ilvl w:val="3"/>
          <w:numId w:val="1"/>
        </w:numPr>
        <w:rPr>
          <w:rFonts w:ascii="Arial" w:hAnsi="Arial" w:cs="Arial"/>
        </w:rPr>
      </w:pPr>
      <w:r>
        <w:rPr>
          <w:rFonts w:ascii="Arial" w:hAnsi="Arial" w:cs="Arial"/>
        </w:rPr>
        <w:t xml:space="preserve">Sheriff Easter </w:t>
      </w:r>
      <w:r w:rsidR="00257A63">
        <w:rPr>
          <w:rFonts w:ascii="Arial" w:hAnsi="Arial" w:cs="Arial"/>
        </w:rPr>
        <w:t xml:space="preserve">responded, </w:t>
      </w:r>
      <w:r>
        <w:rPr>
          <w:rFonts w:ascii="Arial" w:hAnsi="Arial" w:cs="Arial"/>
        </w:rPr>
        <w:t>part of the issue is, we try to do education, but we have so many drugs on the border coming into our country and substance abuse plays a role in human trafficking. We need to shut down the pipeline of the demand. Those kids that are runaways, there has to be more intervention, because they are susceptible to this. We have to do a better job of getting these kids that have been abused and/or are runaways into better services now.</w:t>
      </w:r>
    </w:p>
    <w:p w:rsidR="00CE76F5" w:rsidRDefault="00DB0DE4" w:rsidP="00CE76F5">
      <w:pPr>
        <w:pStyle w:val="NoSpacing"/>
        <w:numPr>
          <w:ilvl w:val="2"/>
          <w:numId w:val="1"/>
        </w:numPr>
        <w:rPr>
          <w:rFonts w:ascii="Arial" w:hAnsi="Arial" w:cs="Arial"/>
        </w:rPr>
      </w:pPr>
      <w:r>
        <w:rPr>
          <w:rFonts w:ascii="Arial" w:hAnsi="Arial" w:cs="Arial"/>
        </w:rPr>
        <w:t>Daniel Bateman</w:t>
      </w:r>
      <w:r w:rsidR="00257A63">
        <w:rPr>
          <w:rFonts w:ascii="Arial" w:hAnsi="Arial" w:cs="Arial"/>
        </w:rPr>
        <w:t xml:space="preserve"> asked, </w:t>
      </w:r>
      <w:r w:rsidR="00743962">
        <w:rPr>
          <w:rFonts w:ascii="Arial" w:hAnsi="Arial" w:cs="Arial"/>
        </w:rPr>
        <w:t>is it one demographic that you are looking at?</w:t>
      </w:r>
    </w:p>
    <w:p w:rsidR="005711DC" w:rsidRDefault="00DB0DE4" w:rsidP="005711DC">
      <w:pPr>
        <w:pStyle w:val="NoSpacing"/>
        <w:numPr>
          <w:ilvl w:val="3"/>
          <w:numId w:val="1"/>
        </w:numPr>
        <w:rPr>
          <w:rFonts w:ascii="Arial" w:hAnsi="Arial" w:cs="Arial"/>
        </w:rPr>
      </w:pPr>
      <w:r>
        <w:rPr>
          <w:rFonts w:ascii="Arial" w:hAnsi="Arial" w:cs="Arial"/>
        </w:rPr>
        <w:t xml:space="preserve">Sheriff Easter </w:t>
      </w:r>
      <w:r w:rsidR="00E67519">
        <w:rPr>
          <w:rFonts w:ascii="Arial" w:hAnsi="Arial" w:cs="Arial"/>
        </w:rPr>
        <w:t xml:space="preserve">responded, </w:t>
      </w:r>
      <w:r>
        <w:rPr>
          <w:rFonts w:ascii="Arial" w:hAnsi="Arial" w:cs="Arial"/>
        </w:rPr>
        <w:t>no. It is across the board.</w:t>
      </w:r>
    </w:p>
    <w:p w:rsidR="00686C03" w:rsidRPr="00F57EF5" w:rsidRDefault="00513DD3" w:rsidP="00686C03">
      <w:pPr>
        <w:pStyle w:val="NoSpacing"/>
        <w:numPr>
          <w:ilvl w:val="2"/>
          <w:numId w:val="1"/>
        </w:numPr>
        <w:rPr>
          <w:rFonts w:ascii="Arial" w:hAnsi="Arial" w:cs="Arial"/>
        </w:rPr>
      </w:pPr>
      <w:r w:rsidRPr="00F57EF5">
        <w:rPr>
          <w:rFonts w:ascii="Arial" w:hAnsi="Arial" w:cs="Arial"/>
        </w:rPr>
        <w:t xml:space="preserve">Diane Gjerstad asked, </w:t>
      </w:r>
      <w:r w:rsidR="00F57EF5" w:rsidRPr="00F57EF5">
        <w:rPr>
          <w:rFonts w:ascii="Arial" w:hAnsi="Arial" w:cs="Arial"/>
        </w:rPr>
        <w:t>have you seen any communities that have programs that have been successful about dealing with kids who have ran away once or twice. Are there any models out there?</w:t>
      </w:r>
    </w:p>
    <w:p w:rsidR="00257A63" w:rsidRPr="00F57EF5" w:rsidRDefault="00F57EF5" w:rsidP="00257A63">
      <w:pPr>
        <w:pStyle w:val="NoSpacing"/>
        <w:numPr>
          <w:ilvl w:val="3"/>
          <w:numId w:val="1"/>
        </w:numPr>
        <w:rPr>
          <w:rFonts w:ascii="Arial" w:hAnsi="Arial" w:cs="Arial"/>
        </w:rPr>
      </w:pPr>
      <w:r w:rsidRPr="00F57EF5">
        <w:rPr>
          <w:rFonts w:ascii="Arial" w:hAnsi="Arial" w:cs="Arial"/>
        </w:rPr>
        <w:t>Sheriff Easter responded</w:t>
      </w:r>
      <w:r w:rsidR="00513DD3" w:rsidRPr="00F57EF5">
        <w:rPr>
          <w:rFonts w:ascii="Arial" w:hAnsi="Arial" w:cs="Arial"/>
        </w:rPr>
        <w:t>,</w:t>
      </w:r>
      <w:r w:rsidR="00257A63" w:rsidRPr="00F57EF5">
        <w:rPr>
          <w:rFonts w:ascii="Arial" w:hAnsi="Arial" w:cs="Arial"/>
        </w:rPr>
        <w:t xml:space="preserve"> </w:t>
      </w:r>
      <w:r w:rsidRPr="005B7B79">
        <w:rPr>
          <w:rFonts w:ascii="Arial" w:hAnsi="Arial" w:cs="Arial"/>
        </w:rPr>
        <w:t>yes there is one down in San Antonio along with mental health and substance abuse thing that they do down there</w:t>
      </w:r>
      <w:r w:rsidR="005B7B79" w:rsidRPr="005B7B79">
        <w:rPr>
          <w:rFonts w:ascii="Arial" w:hAnsi="Arial" w:cs="Arial"/>
        </w:rPr>
        <w:t xml:space="preserve">. They delved into </w:t>
      </w:r>
      <w:r w:rsidRPr="005B7B79">
        <w:rPr>
          <w:rFonts w:ascii="Arial" w:hAnsi="Arial" w:cs="Arial"/>
        </w:rPr>
        <w:t>this arena as well, where they’re really trying to focus on some of these kids. I don’t know what their success rate is. It’s not something that I’ve researched a lot of. It’s the same model that deals with substance a</w:t>
      </w:r>
      <w:r w:rsidR="005B7B79" w:rsidRPr="005B7B79">
        <w:rPr>
          <w:rFonts w:ascii="Arial" w:hAnsi="Arial" w:cs="Arial"/>
        </w:rPr>
        <w:t>buse. Kids are going to experiment but the problem nowadays is one time can kill them. We have to do a better job from a government stand point of looking at other avenues to have an effect on these types of things.</w:t>
      </w:r>
    </w:p>
    <w:p w:rsidR="00257A63" w:rsidRPr="00257A63" w:rsidRDefault="005B7B79" w:rsidP="00257A63">
      <w:pPr>
        <w:pStyle w:val="NoSpacing"/>
        <w:numPr>
          <w:ilvl w:val="2"/>
          <w:numId w:val="1"/>
        </w:numPr>
        <w:rPr>
          <w:rFonts w:ascii="Arial" w:hAnsi="Arial" w:cs="Arial"/>
        </w:rPr>
      </w:pPr>
      <w:r>
        <w:rPr>
          <w:rFonts w:ascii="Arial" w:hAnsi="Arial" w:cs="Arial"/>
        </w:rPr>
        <w:t xml:space="preserve">Jim Reid </w:t>
      </w:r>
      <w:r w:rsidR="00257A63" w:rsidRPr="00257A63">
        <w:rPr>
          <w:rFonts w:ascii="Arial" w:hAnsi="Arial" w:cs="Arial"/>
        </w:rPr>
        <w:t xml:space="preserve">asked, </w:t>
      </w:r>
      <w:r>
        <w:rPr>
          <w:rFonts w:ascii="Arial" w:hAnsi="Arial" w:cs="Arial"/>
        </w:rPr>
        <w:t xml:space="preserve">do you have a P.O. </w:t>
      </w:r>
      <w:proofErr w:type="gramStart"/>
      <w:r>
        <w:rPr>
          <w:rFonts w:ascii="Arial" w:hAnsi="Arial" w:cs="Arial"/>
        </w:rPr>
        <w:t>box</w:t>
      </w:r>
      <w:proofErr w:type="gramEnd"/>
      <w:r>
        <w:rPr>
          <w:rFonts w:ascii="Arial" w:hAnsi="Arial" w:cs="Arial"/>
        </w:rPr>
        <w:t>?</w:t>
      </w:r>
    </w:p>
    <w:p w:rsidR="002259BA" w:rsidRDefault="005B7B79" w:rsidP="002259BA">
      <w:pPr>
        <w:pStyle w:val="NoSpacing"/>
        <w:numPr>
          <w:ilvl w:val="3"/>
          <w:numId w:val="1"/>
        </w:numPr>
        <w:rPr>
          <w:rFonts w:ascii="Arial" w:hAnsi="Arial" w:cs="Arial"/>
        </w:rPr>
      </w:pPr>
      <w:r>
        <w:rPr>
          <w:rFonts w:ascii="Arial" w:hAnsi="Arial" w:cs="Arial"/>
        </w:rPr>
        <w:t xml:space="preserve">John </w:t>
      </w:r>
      <w:proofErr w:type="spellStart"/>
      <w:r>
        <w:rPr>
          <w:rFonts w:ascii="Arial" w:hAnsi="Arial" w:cs="Arial"/>
        </w:rPr>
        <w:t>Oelze</w:t>
      </w:r>
      <w:proofErr w:type="spellEnd"/>
      <w:r>
        <w:rPr>
          <w:rFonts w:ascii="Arial" w:hAnsi="Arial" w:cs="Arial"/>
        </w:rPr>
        <w:t xml:space="preserve"> responded, we don’t say where we are because of pimps.</w:t>
      </w:r>
    </w:p>
    <w:p w:rsidR="002259BA" w:rsidRDefault="000B5D93" w:rsidP="002259BA">
      <w:pPr>
        <w:pStyle w:val="NoSpacing"/>
        <w:numPr>
          <w:ilvl w:val="2"/>
          <w:numId w:val="1"/>
        </w:numPr>
        <w:rPr>
          <w:rFonts w:ascii="Arial" w:hAnsi="Arial" w:cs="Arial"/>
        </w:rPr>
      </w:pPr>
      <w:r>
        <w:rPr>
          <w:rFonts w:ascii="Arial" w:hAnsi="Arial" w:cs="Arial"/>
        </w:rPr>
        <w:t>Brad Eatherly begins his presentation on the Zoning Request.</w:t>
      </w:r>
    </w:p>
    <w:p w:rsidR="000B5D93" w:rsidRDefault="000B5D93" w:rsidP="000B5D93">
      <w:pPr>
        <w:pStyle w:val="NoSpacing"/>
        <w:numPr>
          <w:ilvl w:val="3"/>
          <w:numId w:val="1"/>
        </w:numPr>
        <w:rPr>
          <w:rFonts w:ascii="Arial" w:hAnsi="Arial" w:cs="Arial"/>
        </w:rPr>
      </w:pPr>
      <w:r w:rsidRPr="000B5D93">
        <w:rPr>
          <w:rFonts w:ascii="Arial" w:hAnsi="Arial" w:cs="Arial"/>
          <w:b/>
        </w:rPr>
        <w:t>Case number:</w:t>
      </w:r>
      <w:r>
        <w:rPr>
          <w:rFonts w:ascii="Arial" w:hAnsi="Arial" w:cs="Arial"/>
        </w:rPr>
        <w:t xml:space="preserve"> </w:t>
      </w:r>
      <w:r w:rsidRPr="000B5D93">
        <w:rPr>
          <w:rFonts w:ascii="Arial" w:hAnsi="Arial" w:cs="Arial"/>
        </w:rPr>
        <w:t>ZON2023-00057 (County)</w:t>
      </w:r>
    </w:p>
    <w:p w:rsidR="000B5D93" w:rsidRDefault="000B5D93" w:rsidP="000B5D93">
      <w:pPr>
        <w:pStyle w:val="NoSpacing"/>
        <w:numPr>
          <w:ilvl w:val="3"/>
          <w:numId w:val="1"/>
        </w:numPr>
        <w:rPr>
          <w:rFonts w:ascii="Arial" w:hAnsi="Arial" w:cs="Arial"/>
        </w:rPr>
      </w:pPr>
      <w:r w:rsidRPr="000B5D93">
        <w:rPr>
          <w:rFonts w:ascii="Arial" w:hAnsi="Arial" w:cs="Arial"/>
          <w:b/>
        </w:rPr>
        <w:t>Applicate/Agent:</w:t>
      </w:r>
      <w:r>
        <w:rPr>
          <w:rFonts w:ascii="Arial" w:hAnsi="Arial" w:cs="Arial"/>
        </w:rPr>
        <w:t xml:space="preserve"> Ted and Amy Bender (owners)</w:t>
      </w:r>
    </w:p>
    <w:p w:rsidR="000B5D93" w:rsidRDefault="000B5D93" w:rsidP="000B5D93">
      <w:pPr>
        <w:pStyle w:val="NoSpacing"/>
        <w:numPr>
          <w:ilvl w:val="3"/>
          <w:numId w:val="1"/>
        </w:numPr>
        <w:rPr>
          <w:rFonts w:ascii="Arial" w:hAnsi="Arial" w:cs="Arial"/>
        </w:rPr>
      </w:pPr>
      <w:r w:rsidRPr="000B5D93">
        <w:rPr>
          <w:rFonts w:ascii="Arial" w:hAnsi="Arial" w:cs="Arial"/>
          <w:b/>
        </w:rPr>
        <w:t>Request:</w:t>
      </w:r>
      <w:r>
        <w:rPr>
          <w:rFonts w:ascii="Arial" w:hAnsi="Arial" w:cs="Arial"/>
        </w:rPr>
        <w:t xml:space="preserve"> </w:t>
      </w:r>
      <w:r w:rsidRPr="000B5D93">
        <w:rPr>
          <w:rFonts w:ascii="Arial" w:hAnsi="Arial" w:cs="Arial"/>
        </w:rPr>
        <w:t>GC General Commercial with Protective Overlay #423</w:t>
      </w:r>
    </w:p>
    <w:p w:rsidR="000B5D93" w:rsidRDefault="000B5D93" w:rsidP="000B5D93">
      <w:pPr>
        <w:pStyle w:val="NoSpacing"/>
        <w:numPr>
          <w:ilvl w:val="3"/>
          <w:numId w:val="1"/>
        </w:numPr>
        <w:rPr>
          <w:rFonts w:ascii="Arial" w:hAnsi="Arial" w:cs="Arial"/>
        </w:rPr>
      </w:pPr>
      <w:r w:rsidRPr="000B5D93">
        <w:rPr>
          <w:rFonts w:ascii="Arial" w:hAnsi="Arial" w:cs="Arial"/>
          <w:b/>
        </w:rPr>
        <w:t>Current Zoning:</w:t>
      </w:r>
      <w:r>
        <w:rPr>
          <w:rFonts w:ascii="Arial" w:hAnsi="Arial" w:cs="Arial"/>
        </w:rPr>
        <w:t xml:space="preserve"> RR Rural Residential District</w:t>
      </w:r>
    </w:p>
    <w:p w:rsidR="000B5D93" w:rsidRDefault="000B5D93" w:rsidP="000B5D93">
      <w:pPr>
        <w:pStyle w:val="NoSpacing"/>
        <w:numPr>
          <w:ilvl w:val="3"/>
          <w:numId w:val="1"/>
        </w:numPr>
        <w:rPr>
          <w:rFonts w:ascii="Arial" w:hAnsi="Arial" w:cs="Arial"/>
        </w:rPr>
      </w:pPr>
      <w:r w:rsidRPr="000B5D93">
        <w:rPr>
          <w:rFonts w:ascii="Arial" w:hAnsi="Arial" w:cs="Arial"/>
          <w:b/>
        </w:rPr>
        <w:t>Site Size:</w:t>
      </w:r>
      <w:r>
        <w:rPr>
          <w:rFonts w:ascii="Arial" w:hAnsi="Arial" w:cs="Arial"/>
        </w:rPr>
        <w:t xml:space="preserve"> 12.72 acres</w:t>
      </w:r>
    </w:p>
    <w:p w:rsidR="000B5D93" w:rsidRDefault="000B5D93" w:rsidP="000B5D93">
      <w:pPr>
        <w:pStyle w:val="NoSpacing"/>
        <w:numPr>
          <w:ilvl w:val="3"/>
          <w:numId w:val="1"/>
        </w:numPr>
        <w:rPr>
          <w:rFonts w:ascii="Arial" w:hAnsi="Arial" w:cs="Arial"/>
        </w:rPr>
      </w:pPr>
      <w:r w:rsidRPr="000B5D93">
        <w:rPr>
          <w:rFonts w:ascii="Arial" w:hAnsi="Arial" w:cs="Arial"/>
          <w:b/>
        </w:rPr>
        <w:t>Location:</w:t>
      </w:r>
      <w:r>
        <w:rPr>
          <w:rFonts w:ascii="Arial" w:hAnsi="Arial" w:cs="Arial"/>
        </w:rPr>
        <w:t xml:space="preserve"> </w:t>
      </w:r>
      <w:r w:rsidRPr="000B5D93">
        <w:rPr>
          <w:rFonts w:ascii="Arial" w:hAnsi="Arial" w:cs="Arial"/>
        </w:rPr>
        <w:t>Generally located on the northeast corner of East 117</w:t>
      </w:r>
      <w:r w:rsidRPr="000B5D93">
        <w:rPr>
          <w:rFonts w:ascii="Arial" w:hAnsi="Arial" w:cs="Arial"/>
          <w:vertAlign w:val="superscript"/>
        </w:rPr>
        <w:t>th</w:t>
      </w:r>
      <w:r w:rsidRPr="000B5D93">
        <w:rPr>
          <w:rFonts w:ascii="Arial" w:hAnsi="Arial" w:cs="Arial"/>
        </w:rPr>
        <w:t xml:space="preserve"> Street North and North 143</w:t>
      </w:r>
      <w:r w:rsidRPr="000B5D93">
        <w:rPr>
          <w:rFonts w:ascii="Arial" w:hAnsi="Arial" w:cs="Arial"/>
          <w:vertAlign w:val="superscript"/>
        </w:rPr>
        <w:t>rd</w:t>
      </w:r>
      <w:r w:rsidRPr="000B5D93">
        <w:rPr>
          <w:rFonts w:ascii="Arial" w:hAnsi="Arial" w:cs="Arial"/>
        </w:rPr>
        <w:t xml:space="preserve"> Street East in unincorporated Sedgwick County (12048 North 143</w:t>
      </w:r>
      <w:r w:rsidRPr="000B5D93">
        <w:rPr>
          <w:rFonts w:ascii="Arial" w:hAnsi="Arial" w:cs="Arial"/>
          <w:vertAlign w:val="superscript"/>
        </w:rPr>
        <w:t>rd</w:t>
      </w:r>
      <w:r w:rsidRPr="000B5D93">
        <w:rPr>
          <w:rFonts w:ascii="Arial" w:hAnsi="Arial" w:cs="Arial"/>
        </w:rPr>
        <w:t xml:space="preserve"> Street East).</w:t>
      </w:r>
    </w:p>
    <w:p w:rsidR="000B5D93" w:rsidRDefault="000B5D93" w:rsidP="000B5D93">
      <w:pPr>
        <w:pStyle w:val="NoSpacing"/>
        <w:numPr>
          <w:ilvl w:val="3"/>
          <w:numId w:val="1"/>
        </w:numPr>
        <w:rPr>
          <w:rFonts w:ascii="Arial" w:hAnsi="Arial" w:cs="Arial"/>
        </w:rPr>
      </w:pPr>
      <w:r w:rsidRPr="000B5D93">
        <w:rPr>
          <w:rFonts w:ascii="Arial" w:hAnsi="Arial" w:cs="Arial"/>
          <w:b/>
        </w:rPr>
        <w:t>Proposed Use:</w:t>
      </w:r>
      <w:r>
        <w:rPr>
          <w:rFonts w:ascii="Arial" w:hAnsi="Arial" w:cs="Arial"/>
        </w:rPr>
        <w:t xml:space="preserve"> Welding or Machine Shop</w:t>
      </w:r>
    </w:p>
    <w:p w:rsidR="000B5D93" w:rsidRPr="000B5D93" w:rsidRDefault="000B5D93" w:rsidP="000B5D93">
      <w:pPr>
        <w:pStyle w:val="NoSpacing"/>
        <w:numPr>
          <w:ilvl w:val="3"/>
          <w:numId w:val="1"/>
        </w:numPr>
        <w:rPr>
          <w:rFonts w:ascii="Arial" w:hAnsi="Arial" w:cs="Arial"/>
        </w:rPr>
      </w:pPr>
      <w:r w:rsidRPr="000B5D93">
        <w:rPr>
          <w:rFonts w:ascii="Arial" w:hAnsi="Arial" w:cs="Arial"/>
          <w:b/>
        </w:rPr>
        <w:t>Recommendation:</w:t>
      </w:r>
      <w:r>
        <w:rPr>
          <w:rFonts w:ascii="Arial" w:hAnsi="Arial" w:cs="Arial"/>
        </w:rPr>
        <w:t xml:space="preserve"> </w:t>
      </w:r>
      <w:r w:rsidRPr="000B5D93">
        <w:rPr>
          <w:rFonts w:ascii="Arial" w:hAnsi="Arial" w:cs="Arial"/>
          <w:bCs/>
        </w:rPr>
        <w:t>Approve subject to Protective Overlay #423, with waiver to UZC Supplementary Use Regulations.</w:t>
      </w:r>
    </w:p>
    <w:p w:rsidR="002259BA" w:rsidRDefault="007A6301" w:rsidP="002259BA">
      <w:pPr>
        <w:pStyle w:val="NoSpacing"/>
        <w:numPr>
          <w:ilvl w:val="2"/>
          <w:numId w:val="1"/>
        </w:numPr>
        <w:rPr>
          <w:rFonts w:ascii="Arial" w:hAnsi="Arial" w:cs="Arial"/>
        </w:rPr>
      </w:pPr>
      <w:r>
        <w:rPr>
          <w:rFonts w:ascii="Arial" w:hAnsi="Arial" w:cs="Arial"/>
        </w:rPr>
        <w:t xml:space="preserve">Jim Reid </w:t>
      </w:r>
      <w:r w:rsidRPr="00257A63">
        <w:rPr>
          <w:rFonts w:ascii="Arial" w:hAnsi="Arial" w:cs="Arial"/>
        </w:rPr>
        <w:t>asked</w:t>
      </w:r>
      <w:r>
        <w:rPr>
          <w:rFonts w:ascii="Arial" w:hAnsi="Arial" w:cs="Arial"/>
        </w:rPr>
        <w:t>, what is the definition of Protective Overlay?</w:t>
      </w:r>
    </w:p>
    <w:p w:rsidR="002259BA" w:rsidRDefault="007A6301" w:rsidP="002259BA">
      <w:pPr>
        <w:pStyle w:val="NoSpacing"/>
        <w:numPr>
          <w:ilvl w:val="3"/>
          <w:numId w:val="1"/>
        </w:numPr>
        <w:rPr>
          <w:rFonts w:ascii="Arial" w:hAnsi="Arial" w:cs="Arial"/>
        </w:rPr>
      </w:pPr>
      <w:r>
        <w:rPr>
          <w:rFonts w:ascii="Arial" w:hAnsi="Arial" w:cs="Arial"/>
        </w:rPr>
        <w:t xml:space="preserve">Brad Eatherly </w:t>
      </w:r>
      <w:r w:rsidR="002259BA">
        <w:rPr>
          <w:rFonts w:ascii="Arial" w:hAnsi="Arial" w:cs="Arial"/>
        </w:rPr>
        <w:t>responded,</w:t>
      </w:r>
      <w:r>
        <w:rPr>
          <w:rFonts w:ascii="Arial" w:hAnsi="Arial" w:cs="Arial"/>
        </w:rPr>
        <w:t xml:space="preserve"> what happens when we have a zone change, we will put a Protective Overlay on it so that the site is not given the full </w:t>
      </w:r>
      <w:proofErr w:type="spellStart"/>
      <w:r>
        <w:rPr>
          <w:rFonts w:ascii="Arial" w:hAnsi="Arial" w:cs="Arial"/>
        </w:rPr>
        <w:t>compliment</w:t>
      </w:r>
      <w:proofErr w:type="spellEnd"/>
      <w:r>
        <w:rPr>
          <w:rFonts w:ascii="Arial" w:hAnsi="Arial" w:cs="Arial"/>
        </w:rPr>
        <w:t xml:space="preserve"> of </w:t>
      </w:r>
      <w:r>
        <w:rPr>
          <w:rFonts w:ascii="Arial" w:hAnsi="Arial" w:cs="Arial"/>
        </w:rPr>
        <w:lastRenderedPageBreak/>
        <w:t>everything in the general commercial. This basically says yes, we are allowing you to do this but we are going to limit your use.</w:t>
      </w:r>
    </w:p>
    <w:p w:rsidR="007A6301" w:rsidRDefault="007A6301" w:rsidP="007A6301">
      <w:pPr>
        <w:pStyle w:val="NoSpacing"/>
        <w:numPr>
          <w:ilvl w:val="2"/>
          <w:numId w:val="1"/>
        </w:numPr>
        <w:rPr>
          <w:rFonts w:ascii="Arial" w:hAnsi="Arial" w:cs="Arial"/>
        </w:rPr>
      </w:pPr>
      <w:r>
        <w:rPr>
          <w:rFonts w:ascii="Arial" w:hAnsi="Arial" w:cs="Arial"/>
        </w:rPr>
        <w:t>Jim Reid asked, are you limiting him to 25,000 or 60,000?</w:t>
      </w:r>
    </w:p>
    <w:p w:rsidR="007A6301" w:rsidRDefault="007A6301" w:rsidP="007A6301">
      <w:pPr>
        <w:pStyle w:val="NoSpacing"/>
        <w:numPr>
          <w:ilvl w:val="3"/>
          <w:numId w:val="1"/>
        </w:numPr>
        <w:rPr>
          <w:rFonts w:ascii="Arial" w:hAnsi="Arial" w:cs="Arial"/>
        </w:rPr>
      </w:pPr>
      <w:r>
        <w:rPr>
          <w:rFonts w:ascii="Arial" w:hAnsi="Arial" w:cs="Arial"/>
        </w:rPr>
        <w:t>Brad Eatherly responded, no we are fine with the 65,000 and with the employees. We are limiting the use so those are the manufacturing and machine shop use.</w:t>
      </w:r>
    </w:p>
    <w:p w:rsidR="007A6301" w:rsidRDefault="007A6301" w:rsidP="007A6301">
      <w:pPr>
        <w:pStyle w:val="NoSpacing"/>
        <w:numPr>
          <w:ilvl w:val="2"/>
          <w:numId w:val="1"/>
        </w:numPr>
        <w:rPr>
          <w:rFonts w:ascii="Arial" w:hAnsi="Arial" w:cs="Arial"/>
        </w:rPr>
      </w:pPr>
      <w:r>
        <w:rPr>
          <w:rFonts w:ascii="Arial" w:hAnsi="Arial" w:cs="Arial"/>
        </w:rPr>
        <w:t>Judah Craig asked, why the limitation on the employees?</w:t>
      </w:r>
    </w:p>
    <w:p w:rsidR="007A6301" w:rsidRDefault="007A6301" w:rsidP="007A6301">
      <w:pPr>
        <w:pStyle w:val="NoSpacing"/>
        <w:numPr>
          <w:ilvl w:val="3"/>
          <w:numId w:val="1"/>
        </w:numPr>
        <w:rPr>
          <w:rFonts w:ascii="Arial" w:hAnsi="Arial" w:cs="Arial"/>
        </w:rPr>
      </w:pPr>
      <w:r>
        <w:rPr>
          <w:rFonts w:ascii="Arial" w:hAnsi="Arial" w:cs="Arial"/>
        </w:rPr>
        <w:t>Brad Eatherly responded, we don’t have a limitation that is the owners own limitation.</w:t>
      </w:r>
    </w:p>
    <w:p w:rsidR="007A6301" w:rsidRDefault="007A6301" w:rsidP="007A6301">
      <w:pPr>
        <w:pStyle w:val="NoSpacing"/>
        <w:numPr>
          <w:ilvl w:val="2"/>
          <w:numId w:val="1"/>
        </w:numPr>
        <w:rPr>
          <w:rFonts w:ascii="Arial" w:hAnsi="Arial" w:cs="Arial"/>
        </w:rPr>
      </w:pPr>
      <w:r>
        <w:rPr>
          <w:rFonts w:ascii="Arial" w:hAnsi="Arial" w:cs="Arial"/>
        </w:rPr>
        <w:t xml:space="preserve">Jim Reid </w:t>
      </w:r>
      <w:r w:rsidRPr="00257A63">
        <w:rPr>
          <w:rFonts w:ascii="Arial" w:hAnsi="Arial" w:cs="Arial"/>
        </w:rPr>
        <w:t>asked</w:t>
      </w:r>
      <w:r>
        <w:rPr>
          <w:rFonts w:ascii="Arial" w:hAnsi="Arial" w:cs="Arial"/>
        </w:rPr>
        <w:t xml:space="preserve">, I take it’s on the diagram that we have, the layout, where it says concrete proposed addition, that is just </w:t>
      </w:r>
      <w:proofErr w:type="gramStart"/>
      <w:r>
        <w:rPr>
          <w:rFonts w:ascii="Arial" w:hAnsi="Arial" w:cs="Arial"/>
        </w:rPr>
        <w:t>an add</w:t>
      </w:r>
      <w:proofErr w:type="gramEnd"/>
      <w:r>
        <w:rPr>
          <w:rFonts w:ascii="Arial" w:hAnsi="Arial" w:cs="Arial"/>
        </w:rPr>
        <w:t xml:space="preserve"> on to the existing manufacturing building he has?</w:t>
      </w:r>
    </w:p>
    <w:p w:rsidR="007A6301" w:rsidRDefault="007A6301" w:rsidP="007A6301">
      <w:pPr>
        <w:pStyle w:val="NoSpacing"/>
        <w:numPr>
          <w:ilvl w:val="3"/>
          <w:numId w:val="1"/>
        </w:numPr>
        <w:rPr>
          <w:rFonts w:ascii="Arial" w:hAnsi="Arial" w:cs="Arial"/>
        </w:rPr>
      </w:pPr>
      <w:r>
        <w:rPr>
          <w:rFonts w:ascii="Arial" w:hAnsi="Arial" w:cs="Arial"/>
        </w:rPr>
        <w:t>Brad Eatherly responded, exactly, look at the aerial shot where you can see the L shaped building</w:t>
      </w:r>
      <w:r w:rsidR="005F0278">
        <w:rPr>
          <w:rFonts w:ascii="Arial" w:hAnsi="Arial" w:cs="Arial"/>
        </w:rPr>
        <w:t xml:space="preserve"> where he would add on.</w:t>
      </w:r>
    </w:p>
    <w:p w:rsidR="005F0278" w:rsidRDefault="005F0278" w:rsidP="005F0278">
      <w:pPr>
        <w:pStyle w:val="NoSpacing"/>
        <w:numPr>
          <w:ilvl w:val="2"/>
          <w:numId w:val="1"/>
        </w:numPr>
        <w:rPr>
          <w:rFonts w:ascii="Arial" w:hAnsi="Arial" w:cs="Arial"/>
        </w:rPr>
      </w:pPr>
      <w:r>
        <w:rPr>
          <w:rFonts w:ascii="Arial" w:hAnsi="Arial" w:cs="Arial"/>
        </w:rPr>
        <w:t xml:space="preserve">Jim Reid </w:t>
      </w:r>
      <w:r w:rsidRPr="00257A63">
        <w:rPr>
          <w:rFonts w:ascii="Arial" w:hAnsi="Arial" w:cs="Arial"/>
        </w:rPr>
        <w:t>asked</w:t>
      </w:r>
      <w:r>
        <w:rPr>
          <w:rFonts w:ascii="Arial" w:hAnsi="Arial" w:cs="Arial"/>
        </w:rPr>
        <w:t>, do you know if all of the land around him is owned by Grace Hill Farm?</w:t>
      </w:r>
    </w:p>
    <w:p w:rsidR="005F0278" w:rsidRDefault="005F0278" w:rsidP="005F0278">
      <w:pPr>
        <w:pStyle w:val="NoSpacing"/>
        <w:numPr>
          <w:ilvl w:val="3"/>
          <w:numId w:val="1"/>
        </w:numPr>
        <w:rPr>
          <w:rFonts w:ascii="Arial" w:hAnsi="Arial" w:cs="Arial"/>
        </w:rPr>
      </w:pPr>
      <w:r>
        <w:rPr>
          <w:rFonts w:ascii="Arial" w:hAnsi="Arial" w:cs="Arial"/>
        </w:rPr>
        <w:t>Brad Eatherly responded, I don’t know for sure.</w:t>
      </w:r>
    </w:p>
    <w:p w:rsidR="005F0278" w:rsidRDefault="005F0278" w:rsidP="005F0278">
      <w:pPr>
        <w:pStyle w:val="NoSpacing"/>
        <w:numPr>
          <w:ilvl w:val="2"/>
          <w:numId w:val="1"/>
        </w:numPr>
        <w:rPr>
          <w:rFonts w:ascii="Arial" w:hAnsi="Arial" w:cs="Arial"/>
        </w:rPr>
      </w:pPr>
      <w:r>
        <w:rPr>
          <w:rFonts w:ascii="Arial" w:hAnsi="Arial" w:cs="Arial"/>
        </w:rPr>
        <w:t xml:space="preserve">Jim Reid </w:t>
      </w:r>
      <w:r w:rsidRPr="00257A63">
        <w:rPr>
          <w:rFonts w:ascii="Arial" w:hAnsi="Arial" w:cs="Arial"/>
        </w:rPr>
        <w:t>asked</w:t>
      </w:r>
      <w:r>
        <w:rPr>
          <w:rFonts w:ascii="Arial" w:hAnsi="Arial" w:cs="Arial"/>
        </w:rPr>
        <w:t xml:space="preserve">, are they living </w:t>
      </w:r>
      <w:r w:rsidR="00FA3534">
        <w:rPr>
          <w:rFonts w:ascii="Arial" w:hAnsi="Arial" w:cs="Arial"/>
        </w:rPr>
        <w:t>in the house inside this red box?</w:t>
      </w:r>
    </w:p>
    <w:p w:rsidR="00FA3534" w:rsidRDefault="00FA3534" w:rsidP="00FA3534">
      <w:pPr>
        <w:pStyle w:val="NoSpacing"/>
        <w:numPr>
          <w:ilvl w:val="3"/>
          <w:numId w:val="1"/>
        </w:numPr>
        <w:rPr>
          <w:rFonts w:ascii="Arial" w:hAnsi="Arial" w:cs="Arial"/>
        </w:rPr>
      </w:pPr>
      <w:r>
        <w:rPr>
          <w:rFonts w:ascii="Arial" w:hAnsi="Arial" w:cs="Arial"/>
        </w:rPr>
        <w:t>Brad Eatherly responded, they are.</w:t>
      </w:r>
    </w:p>
    <w:p w:rsidR="00FA3534" w:rsidRDefault="00FA3534" w:rsidP="00FA3534">
      <w:pPr>
        <w:pStyle w:val="NoSpacing"/>
        <w:numPr>
          <w:ilvl w:val="2"/>
          <w:numId w:val="1"/>
        </w:numPr>
        <w:rPr>
          <w:rFonts w:ascii="Arial" w:hAnsi="Arial" w:cs="Arial"/>
        </w:rPr>
      </w:pPr>
      <w:r>
        <w:rPr>
          <w:rFonts w:ascii="Arial" w:hAnsi="Arial" w:cs="Arial"/>
        </w:rPr>
        <w:t>Daniel Bateman asked, is there any water usage or water drainage problems with this industry?</w:t>
      </w:r>
    </w:p>
    <w:p w:rsidR="00FA3534" w:rsidRDefault="00FA3534" w:rsidP="00FA3534">
      <w:pPr>
        <w:pStyle w:val="NoSpacing"/>
        <w:numPr>
          <w:ilvl w:val="3"/>
          <w:numId w:val="1"/>
        </w:numPr>
        <w:rPr>
          <w:rFonts w:ascii="Arial" w:hAnsi="Arial" w:cs="Arial"/>
        </w:rPr>
      </w:pPr>
      <w:r>
        <w:rPr>
          <w:rFonts w:ascii="Arial" w:hAnsi="Arial" w:cs="Arial"/>
        </w:rPr>
        <w:t>Brad Eatherly responded, I don’t know, that would be a great question for the applicant. This comes up at the building stage.</w:t>
      </w:r>
    </w:p>
    <w:p w:rsidR="00FA3534" w:rsidRDefault="00FA3534" w:rsidP="00FA3534">
      <w:pPr>
        <w:pStyle w:val="NoSpacing"/>
        <w:numPr>
          <w:ilvl w:val="2"/>
          <w:numId w:val="1"/>
        </w:numPr>
        <w:rPr>
          <w:rFonts w:ascii="Arial" w:hAnsi="Arial" w:cs="Arial"/>
        </w:rPr>
      </w:pPr>
      <w:r>
        <w:rPr>
          <w:rFonts w:ascii="Arial" w:hAnsi="Arial" w:cs="Arial"/>
        </w:rPr>
        <w:t>Kathy Herzog asked, this is not going to be a noise issue though?</w:t>
      </w:r>
    </w:p>
    <w:p w:rsidR="00FA3534" w:rsidRDefault="00FA3534" w:rsidP="00FA3534">
      <w:pPr>
        <w:pStyle w:val="NoSpacing"/>
        <w:numPr>
          <w:ilvl w:val="3"/>
          <w:numId w:val="1"/>
        </w:numPr>
        <w:rPr>
          <w:rFonts w:ascii="Arial" w:hAnsi="Arial" w:cs="Arial"/>
        </w:rPr>
      </w:pPr>
      <w:r>
        <w:rPr>
          <w:rFonts w:ascii="Arial" w:hAnsi="Arial" w:cs="Arial"/>
        </w:rPr>
        <w:t>Brad Eatherly responded, no, they are inside. They have been doing operations there for 10 years and one thing that helps them is they are so far away from anyone else.</w:t>
      </w:r>
    </w:p>
    <w:p w:rsidR="00FA3534" w:rsidRDefault="00FA3534" w:rsidP="00FA3534">
      <w:pPr>
        <w:pStyle w:val="NoSpacing"/>
        <w:numPr>
          <w:ilvl w:val="2"/>
          <w:numId w:val="1"/>
        </w:numPr>
        <w:rPr>
          <w:rFonts w:ascii="Arial" w:hAnsi="Arial" w:cs="Arial"/>
        </w:rPr>
      </w:pPr>
      <w:r>
        <w:rPr>
          <w:rFonts w:ascii="Arial" w:hAnsi="Arial" w:cs="Arial"/>
        </w:rPr>
        <w:t>Steven Burt asked, is traffic on the road a zoning issue here or somewhere on down the line?</w:t>
      </w:r>
    </w:p>
    <w:p w:rsidR="00FA3534" w:rsidRDefault="00FA3534" w:rsidP="00FA3534">
      <w:pPr>
        <w:pStyle w:val="NoSpacing"/>
        <w:numPr>
          <w:ilvl w:val="3"/>
          <w:numId w:val="1"/>
        </w:numPr>
        <w:rPr>
          <w:rFonts w:ascii="Arial" w:hAnsi="Arial" w:cs="Arial"/>
        </w:rPr>
      </w:pPr>
      <w:r>
        <w:rPr>
          <w:rFonts w:ascii="Arial" w:hAnsi="Arial" w:cs="Arial"/>
        </w:rPr>
        <w:t>Brad Eatherly responded, it would not be. There would be certain requirements made if they were developing rather than expanding for existing use. No one is going to pave that road.</w:t>
      </w:r>
    </w:p>
    <w:p w:rsidR="00FA3534" w:rsidRDefault="00FA3534" w:rsidP="00FA3534">
      <w:pPr>
        <w:pStyle w:val="NoSpacing"/>
        <w:numPr>
          <w:ilvl w:val="2"/>
          <w:numId w:val="1"/>
        </w:numPr>
        <w:rPr>
          <w:rFonts w:ascii="Arial" w:hAnsi="Arial" w:cs="Arial"/>
        </w:rPr>
      </w:pPr>
      <w:r>
        <w:rPr>
          <w:rFonts w:ascii="Arial" w:hAnsi="Arial" w:cs="Arial"/>
        </w:rPr>
        <w:t>Kathy Herzog asked, is this a paying township?</w:t>
      </w:r>
    </w:p>
    <w:p w:rsidR="00FA3534" w:rsidRDefault="00FA3534" w:rsidP="00FA3534">
      <w:pPr>
        <w:pStyle w:val="NoSpacing"/>
        <w:numPr>
          <w:ilvl w:val="3"/>
          <w:numId w:val="1"/>
        </w:numPr>
        <w:rPr>
          <w:rFonts w:ascii="Arial" w:hAnsi="Arial" w:cs="Arial"/>
        </w:rPr>
      </w:pPr>
      <w:r>
        <w:rPr>
          <w:rFonts w:ascii="Arial" w:hAnsi="Arial" w:cs="Arial"/>
        </w:rPr>
        <w:t>Brad Eatherly responded, I don’t know, it is in Valley Center.</w:t>
      </w:r>
    </w:p>
    <w:p w:rsidR="00FA3534" w:rsidRDefault="00FA3534" w:rsidP="00FA3534">
      <w:pPr>
        <w:pStyle w:val="NoSpacing"/>
        <w:numPr>
          <w:ilvl w:val="2"/>
          <w:numId w:val="1"/>
        </w:numPr>
        <w:rPr>
          <w:rFonts w:ascii="Arial" w:hAnsi="Arial" w:cs="Arial"/>
        </w:rPr>
      </w:pPr>
      <w:r>
        <w:rPr>
          <w:rFonts w:ascii="Arial" w:hAnsi="Arial" w:cs="Arial"/>
        </w:rPr>
        <w:t>Kathy Herzog asked, so this has already gone through the MABCD Planning Commission and been approved?</w:t>
      </w:r>
    </w:p>
    <w:p w:rsidR="0021665B" w:rsidRDefault="00FA3534" w:rsidP="0021665B">
      <w:pPr>
        <w:pStyle w:val="NoSpacing"/>
        <w:numPr>
          <w:ilvl w:val="3"/>
          <w:numId w:val="1"/>
        </w:numPr>
        <w:rPr>
          <w:rFonts w:ascii="Arial" w:hAnsi="Arial" w:cs="Arial"/>
        </w:rPr>
      </w:pPr>
      <w:r>
        <w:rPr>
          <w:rFonts w:ascii="Arial" w:hAnsi="Arial" w:cs="Arial"/>
        </w:rPr>
        <w:t>Brad Eatherly responded, no it has not. I don’t remember when it will go through but it could go through on Oct. 26.</w:t>
      </w:r>
    </w:p>
    <w:p w:rsidR="0021665B" w:rsidRDefault="0021665B" w:rsidP="0021665B">
      <w:pPr>
        <w:pStyle w:val="NoSpacing"/>
        <w:numPr>
          <w:ilvl w:val="2"/>
          <w:numId w:val="1"/>
        </w:numPr>
        <w:rPr>
          <w:rFonts w:ascii="Arial" w:hAnsi="Arial" w:cs="Arial"/>
        </w:rPr>
      </w:pPr>
      <w:r>
        <w:rPr>
          <w:rFonts w:ascii="Arial" w:hAnsi="Arial" w:cs="Arial"/>
        </w:rPr>
        <w:t>Kathy Herzog asked, so what is the normal procedure?</w:t>
      </w:r>
    </w:p>
    <w:p w:rsidR="0021665B" w:rsidRDefault="0021665B" w:rsidP="0021665B">
      <w:pPr>
        <w:pStyle w:val="NoSpacing"/>
        <w:numPr>
          <w:ilvl w:val="3"/>
          <w:numId w:val="1"/>
        </w:numPr>
        <w:rPr>
          <w:rFonts w:ascii="Arial" w:hAnsi="Arial" w:cs="Arial"/>
        </w:rPr>
      </w:pPr>
      <w:r>
        <w:rPr>
          <w:rFonts w:ascii="Arial" w:hAnsi="Arial" w:cs="Arial"/>
        </w:rPr>
        <w:t>Judah Craig responded, the purpose of what we do is the recommendation to the Commissioner and his BoCC meeting. So it’s the community involvement, we don’t approve it, we pass along our recommendation.</w:t>
      </w:r>
    </w:p>
    <w:p w:rsidR="0021665B" w:rsidRDefault="0021665B" w:rsidP="0021665B">
      <w:pPr>
        <w:pStyle w:val="NoSpacing"/>
        <w:numPr>
          <w:ilvl w:val="3"/>
          <w:numId w:val="1"/>
        </w:numPr>
        <w:rPr>
          <w:rFonts w:ascii="Arial" w:hAnsi="Arial" w:cs="Arial"/>
        </w:rPr>
      </w:pPr>
      <w:r>
        <w:rPr>
          <w:rFonts w:ascii="Arial" w:hAnsi="Arial" w:cs="Arial"/>
        </w:rPr>
        <w:t>Kathy Herzog asked, so then it goes to County Commission, how does that work with MAPC?</w:t>
      </w:r>
    </w:p>
    <w:p w:rsidR="0021665B" w:rsidRDefault="0021665B" w:rsidP="0021665B">
      <w:pPr>
        <w:pStyle w:val="NoSpacing"/>
        <w:numPr>
          <w:ilvl w:val="3"/>
          <w:numId w:val="1"/>
        </w:numPr>
        <w:rPr>
          <w:rFonts w:ascii="Arial" w:hAnsi="Arial" w:cs="Arial"/>
        </w:rPr>
      </w:pPr>
      <w:r>
        <w:rPr>
          <w:rFonts w:ascii="Arial" w:hAnsi="Arial" w:cs="Arial"/>
        </w:rPr>
        <w:t>Brad Eatherly responded, so the way it works the BoCC would take a look at 3 different recommendations. It will go to MAPC before it goes to the commissioners.</w:t>
      </w:r>
    </w:p>
    <w:p w:rsidR="0021665B" w:rsidRDefault="0021665B" w:rsidP="0021665B">
      <w:pPr>
        <w:pStyle w:val="NoSpacing"/>
        <w:numPr>
          <w:ilvl w:val="3"/>
          <w:numId w:val="1"/>
        </w:numPr>
        <w:rPr>
          <w:rFonts w:ascii="Arial" w:hAnsi="Arial" w:cs="Arial"/>
        </w:rPr>
      </w:pPr>
      <w:r>
        <w:rPr>
          <w:rFonts w:ascii="Arial" w:hAnsi="Arial" w:cs="Arial"/>
        </w:rPr>
        <w:t>Kathy Herzog asked, so anything approved by the MAPC will go to the BoCC?</w:t>
      </w:r>
    </w:p>
    <w:p w:rsidR="0021665B" w:rsidRDefault="0021665B" w:rsidP="0021665B">
      <w:pPr>
        <w:pStyle w:val="NoSpacing"/>
        <w:numPr>
          <w:ilvl w:val="3"/>
          <w:numId w:val="1"/>
        </w:numPr>
        <w:rPr>
          <w:rFonts w:ascii="Arial" w:hAnsi="Arial" w:cs="Arial"/>
        </w:rPr>
      </w:pPr>
      <w:r>
        <w:rPr>
          <w:rFonts w:ascii="Arial" w:hAnsi="Arial" w:cs="Arial"/>
        </w:rPr>
        <w:t>Brad Eatherly responded, yes, if it’s in the county.</w:t>
      </w:r>
    </w:p>
    <w:p w:rsidR="006D664D" w:rsidRPr="00002E31" w:rsidRDefault="0021665B" w:rsidP="0021665B">
      <w:pPr>
        <w:pStyle w:val="NoSpacing"/>
        <w:numPr>
          <w:ilvl w:val="2"/>
          <w:numId w:val="1"/>
        </w:numPr>
        <w:rPr>
          <w:rFonts w:ascii="Arial" w:hAnsi="Arial" w:cs="Arial"/>
        </w:rPr>
      </w:pPr>
      <w:r>
        <w:rPr>
          <w:rFonts w:ascii="Arial" w:hAnsi="Arial" w:cs="Arial"/>
        </w:rPr>
        <w:t xml:space="preserve">Steven Burt motioned to approve the staff recommendations. Daniel Bateman seconded the motion. </w:t>
      </w:r>
      <w:r w:rsidRPr="00A32BD0">
        <w:rPr>
          <w:rFonts w:ascii="Arial" w:hAnsi="Arial" w:cs="Arial"/>
          <w:b/>
        </w:rPr>
        <w:t xml:space="preserve">The CAB approved the </w:t>
      </w:r>
      <w:r>
        <w:rPr>
          <w:rFonts w:ascii="Arial" w:hAnsi="Arial" w:cs="Arial"/>
          <w:b/>
        </w:rPr>
        <w:t>motion.</w:t>
      </w:r>
    </w:p>
    <w:p w:rsidR="0021665B" w:rsidRDefault="0021665B" w:rsidP="0021665B">
      <w:pPr>
        <w:pStyle w:val="NoSpacing"/>
        <w:numPr>
          <w:ilvl w:val="2"/>
          <w:numId w:val="1"/>
        </w:numPr>
        <w:rPr>
          <w:rFonts w:ascii="Arial" w:hAnsi="Arial" w:cs="Arial"/>
        </w:rPr>
      </w:pPr>
      <w:r>
        <w:rPr>
          <w:rFonts w:ascii="Arial" w:hAnsi="Arial" w:cs="Arial"/>
        </w:rPr>
        <w:t>Will put date next to topic already presented and discussed</w:t>
      </w:r>
      <w:r w:rsidR="00002E31">
        <w:rPr>
          <w:rFonts w:ascii="Arial" w:hAnsi="Arial" w:cs="Arial"/>
        </w:rPr>
        <w:t>.</w:t>
      </w:r>
    </w:p>
    <w:p w:rsidR="0021665B" w:rsidRDefault="0021665B" w:rsidP="0021665B">
      <w:pPr>
        <w:pStyle w:val="ListParagraph"/>
        <w:rPr>
          <w:rFonts w:ascii="Arial" w:hAnsi="Arial" w:cs="Arial"/>
        </w:rPr>
      </w:pPr>
    </w:p>
    <w:p w:rsidR="00906538" w:rsidRPr="0021665B" w:rsidRDefault="0021665B" w:rsidP="0021665B">
      <w:pPr>
        <w:pStyle w:val="NoSpacing"/>
        <w:numPr>
          <w:ilvl w:val="2"/>
          <w:numId w:val="1"/>
        </w:numPr>
        <w:rPr>
          <w:rFonts w:ascii="Arial" w:hAnsi="Arial" w:cs="Arial"/>
        </w:rPr>
      </w:pPr>
      <w:r>
        <w:rPr>
          <w:rFonts w:ascii="Arial" w:hAnsi="Arial" w:cs="Arial"/>
        </w:rPr>
        <w:lastRenderedPageBreak/>
        <w:t>Steven Burt brought to our attention, On Dec.</w:t>
      </w:r>
      <w:r w:rsidR="00002E31">
        <w:rPr>
          <w:rFonts w:ascii="Arial" w:hAnsi="Arial" w:cs="Arial"/>
        </w:rPr>
        <w:t xml:space="preserve"> 7-8 in the morning, </w:t>
      </w:r>
      <w:r>
        <w:rPr>
          <w:rFonts w:ascii="Arial" w:hAnsi="Arial" w:cs="Arial"/>
        </w:rPr>
        <w:t>the</w:t>
      </w:r>
      <w:r w:rsidR="00002E31">
        <w:rPr>
          <w:rFonts w:ascii="Arial" w:hAnsi="Arial" w:cs="Arial"/>
        </w:rPr>
        <w:t xml:space="preserve"> COC/United Way will be bringing in an author, Greg Colburn, “Homelessness is a Housing Problem” to speak.</w:t>
      </w:r>
    </w:p>
    <w:p w:rsidR="00AF4B30" w:rsidRPr="00AF4B30" w:rsidRDefault="00AF4B30" w:rsidP="00AF4B30">
      <w:pPr>
        <w:pStyle w:val="NoSpacing"/>
        <w:numPr>
          <w:ilvl w:val="0"/>
          <w:numId w:val="1"/>
        </w:numPr>
        <w:rPr>
          <w:rFonts w:ascii="Arial" w:hAnsi="Arial" w:cs="Arial"/>
          <w:b/>
        </w:rPr>
      </w:pPr>
      <w:r w:rsidRPr="00AF4B30">
        <w:rPr>
          <w:rFonts w:ascii="Arial" w:hAnsi="Arial" w:cs="Arial"/>
          <w:b/>
        </w:rPr>
        <w:t>Adjournment</w:t>
      </w:r>
    </w:p>
    <w:p w:rsidR="00AF4B30" w:rsidRPr="00AF4B30" w:rsidRDefault="00AF4B30" w:rsidP="00AF4B30">
      <w:pPr>
        <w:pStyle w:val="NoSpacing"/>
        <w:numPr>
          <w:ilvl w:val="1"/>
          <w:numId w:val="1"/>
        </w:numPr>
        <w:rPr>
          <w:rFonts w:ascii="Arial" w:hAnsi="Arial" w:cs="Arial"/>
        </w:rPr>
      </w:pPr>
      <w:r w:rsidRPr="00A27C3F">
        <w:rPr>
          <w:rFonts w:ascii="Arial" w:hAnsi="Arial" w:cs="Arial"/>
        </w:rPr>
        <w:t xml:space="preserve">The District </w:t>
      </w:r>
      <w:r>
        <w:rPr>
          <w:rFonts w:ascii="Arial" w:hAnsi="Arial" w:cs="Arial"/>
        </w:rPr>
        <w:t>1</w:t>
      </w:r>
      <w:r w:rsidRPr="00A27C3F">
        <w:rPr>
          <w:rFonts w:ascii="Arial" w:hAnsi="Arial" w:cs="Arial"/>
        </w:rPr>
        <w:t xml:space="preserve"> Citizen’s Advisory Board adjourned at </w:t>
      </w:r>
      <w:r w:rsidR="00002E31">
        <w:rPr>
          <w:rFonts w:ascii="Arial" w:hAnsi="Arial" w:cs="Arial"/>
        </w:rPr>
        <w:t>6:47</w:t>
      </w:r>
      <w:r w:rsidR="00F81994">
        <w:rPr>
          <w:rFonts w:ascii="Arial" w:hAnsi="Arial" w:cs="Arial"/>
        </w:rPr>
        <w:t xml:space="preserve"> p.m.</w:t>
      </w:r>
    </w:p>
    <w:p w:rsidR="00A27C3F" w:rsidRDefault="00A27C3F" w:rsidP="00A27C3F">
      <w:pPr>
        <w:pStyle w:val="NoSpacing"/>
        <w:rPr>
          <w:rFonts w:ascii="Arial" w:hAnsi="Arial" w:cs="Arial"/>
        </w:rPr>
      </w:pPr>
    </w:p>
    <w:p w:rsidR="00D35332" w:rsidRPr="00C700AF" w:rsidRDefault="00D35332" w:rsidP="00C700AF">
      <w:pPr>
        <w:pStyle w:val="NoSpacing"/>
        <w:rPr>
          <w:rFonts w:ascii="Arial" w:hAnsi="Arial" w:cs="Arial"/>
          <w:i/>
          <w:sz w:val="24"/>
          <w:szCs w:val="24"/>
        </w:rPr>
      </w:pPr>
    </w:p>
    <w:p w:rsidR="00914E23" w:rsidRPr="00C454E1" w:rsidRDefault="00F82F55" w:rsidP="00C454E1">
      <w:pPr>
        <w:pStyle w:val="NoSpacing"/>
        <w:jc w:val="center"/>
        <w:rPr>
          <w:sz w:val="24"/>
          <w:szCs w:val="24"/>
        </w:rPr>
      </w:pPr>
      <w:r w:rsidRPr="00C454E1">
        <w:rPr>
          <w:rFonts w:ascii="Arial" w:hAnsi="Arial" w:cs="Arial"/>
          <w:i/>
          <w:sz w:val="24"/>
          <w:szCs w:val="24"/>
        </w:rPr>
        <w:t xml:space="preserve">The next Citizens Advisory Board Meeting will be </w:t>
      </w:r>
      <w:r w:rsidR="00F02305" w:rsidRPr="00C454E1">
        <w:rPr>
          <w:rFonts w:ascii="Arial" w:hAnsi="Arial" w:cs="Arial"/>
          <w:b/>
          <w:i/>
          <w:sz w:val="24"/>
          <w:szCs w:val="24"/>
        </w:rPr>
        <w:t>Monday</w:t>
      </w:r>
      <w:r w:rsidRPr="00C454E1">
        <w:rPr>
          <w:rFonts w:ascii="Arial" w:hAnsi="Arial" w:cs="Arial"/>
          <w:b/>
          <w:i/>
          <w:sz w:val="24"/>
          <w:szCs w:val="24"/>
        </w:rPr>
        <w:t xml:space="preserve">, </w:t>
      </w:r>
      <w:r w:rsidR="000B3E14">
        <w:rPr>
          <w:rFonts w:ascii="Arial" w:hAnsi="Arial" w:cs="Arial"/>
          <w:b/>
          <w:i/>
          <w:sz w:val="24"/>
          <w:szCs w:val="24"/>
        </w:rPr>
        <w:t>November 20</w:t>
      </w:r>
      <w:r w:rsidRPr="00C454E1">
        <w:rPr>
          <w:rFonts w:ascii="Arial" w:hAnsi="Arial" w:cs="Arial"/>
          <w:b/>
          <w:i/>
          <w:sz w:val="24"/>
          <w:szCs w:val="24"/>
        </w:rPr>
        <w:t>, 20</w:t>
      </w:r>
      <w:r w:rsidR="00A84417" w:rsidRPr="00C454E1">
        <w:rPr>
          <w:rFonts w:ascii="Arial" w:hAnsi="Arial" w:cs="Arial"/>
          <w:b/>
          <w:i/>
          <w:sz w:val="24"/>
          <w:szCs w:val="24"/>
        </w:rPr>
        <w:t>23</w:t>
      </w:r>
      <w:r w:rsidRPr="00C454E1">
        <w:rPr>
          <w:rFonts w:ascii="Arial" w:hAnsi="Arial" w:cs="Arial"/>
          <w:b/>
          <w:i/>
          <w:sz w:val="24"/>
          <w:szCs w:val="24"/>
        </w:rPr>
        <w:t xml:space="preserve">, </w:t>
      </w:r>
      <w:r w:rsidR="00F02305" w:rsidRPr="00C454E1">
        <w:rPr>
          <w:rFonts w:ascii="Arial" w:hAnsi="Arial" w:cs="Arial"/>
          <w:b/>
          <w:i/>
          <w:sz w:val="24"/>
          <w:szCs w:val="24"/>
        </w:rPr>
        <w:t>5:30 p.m</w:t>
      </w:r>
      <w:r w:rsidR="00A329FD" w:rsidRPr="00C454E1">
        <w:rPr>
          <w:rFonts w:ascii="Arial" w:hAnsi="Arial" w:cs="Arial"/>
          <w:b/>
          <w:i/>
          <w:sz w:val="24"/>
          <w:szCs w:val="24"/>
        </w:rPr>
        <w:t xml:space="preserve">. </w:t>
      </w:r>
      <w:r w:rsidR="00C454E1" w:rsidRPr="00C454E1">
        <w:rPr>
          <w:rFonts w:ascii="Arial" w:hAnsi="Arial" w:cs="Arial"/>
          <w:i/>
          <w:sz w:val="24"/>
          <w:szCs w:val="24"/>
        </w:rPr>
        <w:br/>
        <w:t>at Bel Aire City Hall,</w:t>
      </w:r>
      <w:r w:rsidR="00C454E1" w:rsidRPr="00C454E1">
        <w:rPr>
          <w:i/>
          <w:sz w:val="24"/>
          <w:szCs w:val="24"/>
        </w:rPr>
        <w:t xml:space="preserve"> </w:t>
      </w:r>
      <w:r w:rsidR="00C454E1" w:rsidRPr="00C454E1">
        <w:rPr>
          <w:rFonts w:ascii="Arial" w:hAnsi="Arial" w:cs="Arial"/>
          <w:i/>
          <w:sz w:val="24"/>
          <w:szCs w:val="24"/>
        </w:rPr>
        <w:t xml:space="preserve">7651 E. Central Park Ave., Bel Aire, </w:t>
      </w:r>
      <w:proofErr w:type="gramStart"/>
      <w:r w:rsidR="00C454E1" w:rsidRPr="00C454E1">
        <w:rPr>
          <w:rFonts w:ascii="Arial" w:hAnsi="Arial" w:cs="Arial"/>
          <w:i/>
          <w:sz w:val="24"/>
          <w:szCs w:val="24"/>
        </w:rPr>
        <w:t>KS</w:t>
      </w:r>
      <w:proofErr w:type="gramEnd"/>
    </w:p>
    <w:sectPr w:rsidR="00914E23" w:rsidRPr="00C454E1" w:rsidSect="003129A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65B" w:rsidRDefault="0021665B">
      <w:pPr>
        <w:spacing w:after="0" w:line="240" w:lineRule="auto"/>
      </w:pPr>
      <w:r>
        <w:separator/>
      </w:r>
    </w:p>
  </w:endnote>
  <w:endnote w:type="continuationSeparator" w:id="0">
    <w:p w:rsidR="0021665B" w:rsidRDefault="00216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5B" w:rsidRDefault="00216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203032"/>
      <w:docPartObj>
        <w:docPartGallery w:val="Page Numbers (Bottom of Page)"/>
        <w:docPartUnique/>
      </w:docPartObj>
    </w:sdtPr>
    <w:sdtEndPr/>
    <w:sdtContent>
      <w:sdt>
        <w:sdtPr>
          <w:id w:val="1728636285"/>
          <w:docPartObj>
            <w:docPartGallery w:val="Page Numbers (Top of Page)"/>
            <w:docPartUnique/>
          </w:docPartObj>
        </w:sdtPr>
        <w:sdtEndPr/>
        <w:sdtContent>
          <w:p w:rsidR="0021665B" w:rsidRDefault="0021665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5604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6049">
              <w:rPr>
                <w:b/>
                <w:bCs/>
                <w:noProof/>
              </w:rPr>
              <w:t>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5B" w:rsidRDefault="00216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65B" w:rsidRDefault="0021665B">
      <w:pPr>
        <w:spacing w:after="0" w:line="240" w:lineRule="auto"/>
      </w:pPr>
      <w:r>
        <w:separator/>
      </w:r>
    </w:p>
  </w:footnote>
  <w:footnote w:type="continuationSeparator" w:id="0">
    <w:p w:rsidR="0021665B" w:rsidRDefault="00216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5B" w:rsidRDefault="00216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729481"/>
      <w:docPartObj>
        <w:docPartGallery w:val="Watermarks"/>
        <w:docPartUnique/>
      </w:docPartObj>
    </w:sdtPr>
    <w:sdtEndPr/>
    <w:sdtContent>
      <w:p w:rsidR="0021665B" w:rsidRDefault="00F560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5B" w:rsidRDefault="00216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EC7"/>
    <w:multiLevelType w:val="hybridMultilevel"/>
    <w:tmpl w:val="EFF05B58"/>
    <w:lvl w:ilvl="0" w:tplc="DCC8753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AB1E1A"/>
    <w:multiLevelType w:val="hybridMultilevel"/>
    <w:tmpl w:val="EFF05B58"/>
    <w:lvl w:ilvl="0" w:tplc="DCC8753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6B08FC"/>
    <w:multiLevelType w:val="hybridMultilevel"/>
    <w:tmpl w:val="AA20FF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970DD2"/>
    <w:multiLevelType w:val="hybridMultilevel"/>
    <w:tmpl w:val="6344BA1E"/>
    <w:lvl w:ilvl="0" w:tplc="76E82F00">
      <w:start w:val="1"/>
      <w:numFmt w:val="decimal"/>
      <w:lvlText w:val="%1."/>
      <w:lvlJc w:val="left"/>
      <w:pPr>
        <w:ind w:left="720" w:hanging="360"/>
      </w:pPr>
      <w:rPr>
        <w:sz w:val="22"/>
        <w:szCs w:val="22"/>
      </w:rPr>
    </w:lvl>
    <w:lvl w:ilvl="1" w:tplc="974CC6DA">
      <w:start w:val="1"/>
      <w:numFmt w:val="decimal"/>
      <w:lvlText w:val="%2."/>
      <w:lvlJc w:val="left"/>
      <w:pPr>
        <w:ind w:left="1440" w:hanging="360"/>
      </w:pPr>
      <w:rPr>
        <w:rFonts w:ascii="Arial" w:eastAsia="Calibri" w:hAnsi="Arial" w:cs="Arial"/>
        <w:b w:val="0"/>
        <w:i w:val="0"/>
      </w:rPr>
    </w:lvl>
    <w:lvl w:ilvl="2" w:tplc="5F687B0C">
      <w:start w:val="1"/>
      <w:numFmt w:val="lowerRoman"/>
      <w:lvlText w:val="%3."/>
      <w:lvlJc w:val="right"/>
      <w:pPr>
        <w:ind w:left="2160" w:hanging="180"/>
      </w:pPr>
      <w:rPr>
        <w:b w:val="0"/>
        <w:i w:val="0"/>
      </w:rPr>
    </w:lvl>
    <w:lvl w:ilvl="3" w:tplc="EC065F3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89148E"/>
    <w:multiLevelType w:val="hybridMultilevel"/>
    <w:tmpl w:val="5C14E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KyNDG3sDQ3sTAzMDBR0lEKTi0uzszPAykwNK0FABddfpAtAAAA"/>
  </w:docVars>
  <w:rsids>
    <w:rsidRoot w:val="00D35332"/>
    <w:rsid w:val="00002E31"/>
    <w:rsid w:val="000069CC"/>
    <w:rsid w:val="00007191"/>
    <w:rsid w:val="00011723"/>
    <w:rsid w:val="00014875"/>
    <w:rsid w:val="00020ADC"/>
    <w:rsid w:val="000420C7"/>
    <w:rsid w:val="00047DB3"/>
    <w:rsid w:val="00062F1B"/>
    <w:rsid w:val="00070374"/>
    <w:rsid w:val="00070F4A"/>
    <w:rsid w:val="00073CCE"/>
    <w:rsid w:val="00077B89"/>
    <w:rsid w:val="0008441C"/>
    <w:rsid w:val="00096A5C"/>
    <w:rsid w:val="000A0348"/>
    <w:rsid w:val="000A1336"/>
    <w:rsid w:val="000A1BF2"/>
    <w:rsid w:val="000B3E14"/>
    <w:rsid w:val="000B5D93"/>
    <w:rsid w:val="000C641F"/>
    <w:rsid w:val="000D0E4D"/>
    <w:rsid w:val="000D474E"/>
    <w:rsid w:val="000E35BC"/>
    <w:rsid w:val="000E6AC1"/>
    <w:rsid w:val="000F0C8E"/>
    <w:rsid w:val="000F25F9"/>
    <w:rsid w:val="000F3883"/>
    <w:rsid w:val="000F6881"/>
    <w:rsid w:val="000F7429"/>
    <w:rsid w:val="0010448F"/>
    <w:rsid w:val="0011052F"/>
    <w:rsid w:val="001120ED"/>
    <w:rsid w:val="00116766"/>
    <w:rsid w:val="00130512"/>
    <w:rsid w:val="001319FD"/>
    <w:rsid w:val="00145850"/>
    <w:rsid w:val="00154476"/>
    <w:rsid w:val="001608E4"/>
    <w:rsid w:val="00160D78"/>
    <w:rsid w:val="00163540"/>
    <w:rsid w:val="00174617"/>
    <w:rsid w:val="00174652"/>
    <w:rsid w:val="00177AB8"/>
    <w:rsid w:val="001816F2"/>
    <w:rsid w:val="001841B4"/>
    <w:rsid w:val="001848C6"/>
    <w:rsid w:val="0019169F"/>
    <w:rsid w:val="00194EB9"/>
    <w:rsid w:val="001A0293"/>
    <w:rsid w:val="001A292E"/>
    <w:rsid w:val="001A2E23"/>
    <w:rsid w:val="001B5397"/>
    <w:rsid w:val="001C054C"/>
    <w:rsid w:val="001C42D1"/>
    <w:rsid w:val="001D2488"/>
    <w:rsid w:val="001E33C8"/>
    <w:rsid w:val="001F362B"/>
    <w:rsid w:val="002051BA"/>
    <w:rsid w:val="00205DE9"/>
    <w:rsid w:val="00207B5B"/>
    <w:rsid w:val="00207C0C"/>
    <w:rsid w:val="002125A5"/>
    <w:rsid w:val="0021665B"/>
    <w:rsid w:val="0021687E"/>
    <w:rsid w:val="002222D4"/>
    <w:rsid w:val="002259BA"/>
    <w:rsid w:val="00225FD8"/>
    <w:rsid w:val="00240284"/>
    <w:rsid w:val="00245004"/>
    <w:rsid w:val="002500D7"/>
    <w:rsid w:val="0025506B"/>
    <w:rsid w:val="00257860"/>
    <w:rsid w:val="00257A63"/>
    <w:rsid w:val="00260197"/>
    <w:rsid w:val="00260279"/>
    <w:rsid w:val="0026292D"/>
    <w:rsid w:val="00273DB4"/>
    <w:rsid w:val="00273E38"/>
    <w:rsid w:val="00280E16"/>
    <w:rsid w:val="002900AB"/>
    <w:rsid w:val="00291165"/>
    <w:rsid w:val="00296192"/>
    <w:rsid w:val="0029686A"/>
    <w:rsid w:val="00296885"/>
    <w:rsid w:val="00296906"/>
    <w:rsid w:val="002A0B83"/>
    <w:rsid w:val="002A473A"/>
    <w:rsid w:val="002A5984"/>
    <w:rsid w:val="002A7D3F"/>
    <w:rsid w:val="002B38C9"/>
    <w:rsid w:val="002B4DF9"/>
    <w:rsid w:val="002C137D"/>
    <w:rsid w:val="002C24BC"/>
    <w:rsid w:val="002C601C"/>
    <w:rsid w:val="002D01E7"/>
    <w:rsid w:val="002D0A74"/>
    <w:rsid w:val="002D16C6"/>
    <w:rsid w:val="002E196F"/>
    <w:rsid w:val="002E5623"/>
    <w:rsid w:val="002F4EEE"/>
    <w:rsid w:val="0030013B"/>
    <w:rsid w:val="0030409D"/>
    <w:rsid w:val="00307D2D"/>
    <w:rsid w:val="003129A0"/>
    <w:rsid w:val="003155A9"/>
    <w:rsid w:val="00321FA9"/>
    <w:rsid w:val="0033348C"/>
    <w:rsid w:val="00335387"/>
    <w:rsid w:val="003356AD"/>
    <w:rsid w:val="00345A98"/>
    <w:rsid w:val="00351D0A"/>
    <w:rsid w:val="0035258C"/>
    <w:rsid w:val="003553FF"/>
    <w:rsid w:val="00357169"/>
    <w:rsid w:val="00380190"/>
    <w:rsid w:val="00381953"/>
    <w:rsid w:val="00382EC9"/>
    <w:rsid w:val="003A70BF"/>
    <w:rsid w:val="003B1095"/>
    <w:rsid w:val="003B2698"/>
    <w:rsid w:val="003B2DB7"/>
    <w:rsid w:val="003B3263"/>
    <w:rsid w:val="003B6187"/>
    <w:rsid w:val="003B69DA"/>
    <w:rsid w:val="003D2417"/>
    <w:rsid w:val="003D481B"/>
    <w:rsid w:val="003D7CF8"/>
    <w:rsid w:val="003E142A"/>
    <w:rsid w:val="0040447B"/>
    <w:rsid w:val="00412A9B"/>
    <w:rsid w:val="004148D6"/>
    <w:rsid w:val="0042389B"/>
    <w:rsid w:val="00432BA7"/>
    <w:rsid w:val="00435323"/>
    <w:rsid w:val="004359EA"/>
    <w:rsid w:val="004473C0"/>
    <w:rsid w:val="00456725"/>
    <w:rsid w:val="00461F5F"/>
    <w:rsid w:val="00461FDB"/>
    <w:rsid w:val="004647FB"/>
    <w:rsid w:val="00473026"/>
    <w:rsid w:val="00480130"/>
    <w:rsid w:val="00481D27"/>
    <w:rsid w:val="004958C0"/>
    <w:rsid w:val="00496430"/>
    <w:rsid w:val="00496822"/>
    <w:rsid w:val="00497FD1"/>
    <w:rsid w:val="004A56C7"/>
    <w:rsid w:val="004B2EE0"/>
    <w:rsid w:val="004C110E"/>
    <w:rsid w:val="004C2244"/>
    <w:rsid w:val="004C5C40"/>
    <w:rsid w:val="004C5CD2"/>
    <w:rsid w:val="004D2022"/>
    <w:rsid w:val="004D27BD"/>
    <w:rsid w:val="004D7AC9"/>
    <w:rsid w:val="004E3E9D"/>
    <w:rsid w:val="004E5CCC"/>
    <w:rsid w:val="004F32AA"/>
    <w:rsid w:val="005071D6"/>
    <w:rsid w:val="00513DD3"/>
    <w:rsid w:val="0052233F"/>
    <w:rsid w:val="005258FA"/>
    <w:rsid w:val="00531275"/>
    <w:rsid w:val="005357D6"/>
    <w:rsid w:val="00536A33"/>
    <w:rsid w:val="0054093A"/>
    <w:rsid w:val="00541CF1"/>
    <w:rsid w:val="0054537E"/>
    <w:rsid w:val="00545885"/>
    <w:rsid w:val="0055332B"/>
    <w:rsid w:val="00553887"/>
    <w:rsid w:val="00563FFE"/>
    <w:rsid w:val="00567F89"/>
    <w:rsid w:val="005711DC"/>
    <w:rsid w:val="005735B2"/>
    <w:rsid w:val="00574FBB"/>
    <w:rsid w:val="0057735D"/>
    <w:rsid w:val="005839F6"/>
    <w:rsid w:val="00584C95"/>
    <w:rsid w:val="00584CE1"/>
    <w:rsid w:val="005867E3"/>
    <w:rsid w:val="00593A79"/>
    <w:rsid w:val="00594A7E"/>
    <w:rsid w:val="00595006"/>
    <w:rsid w:val="005A1668"/>
    <w:rsid w:val="005A219F"/>
    <w:rsid w:val="005B3733"/>
    <w:rsid w:val="005B6BD3"/>
    <w:rsid w:val="005B7B44"/>
    <w:rsid w:val="005B7B79"/>
    <w:rsid w:val="005C5802"/>
    <w:rsid w:val="005D0D9B"/>
    <w:rsid w:val="005D5F7E"/>
    <w:rsid w:val="005D7877"/>
    <w:rsid w:val="005E3DF6"/>
    <w:rsid w:val="005E744E"/>
    <w:rsid w:val="005F0278"/>
    <w:rsid w:val="005F1290"/>
    <w:rsid w:val="00601369"/>
    <w:rsid w:val="00606E0A"/>
    <w:rsid w:val="006072FB"/>
    <w:rsid w:val="00611165"/>
    <w:rsid w:val="00614771"/>
    <w:rsid w:val="00621C41"/>
    <w:rsid w:val="00621CAF"/>
    <w:rsid w:val="0062443D"/>
    <w:rsid w:val="00634199"/>
    <w:rsid w:val="006566E9"/>
    <w:rsid w:val="00656F10"/>
    <w:rsid w:val="006575C0"/>
    <w:rsid w:val="00663468"/>
    <w:rsid w:val="006673A8"/>
    <w:rsid w:val="00686C03"/>
    <w:rsid w:val="00691DAA"/>
    <w:rsid w:val="006A0DEE"/>
    <w:rsid w:val="006A640E"/>
    <w:rsid w:val="006A779F"/>
    <w:rsid w:val="006B3A61"/>
    <w:rsid w:val="006B722D"/>
    <w:rsid w:val="006C282D"/>
    <w:rsid w:val="006C38E8"/>
    <w:rsid w:val="006D664D"/>
    <w:rsid w:val="006E0777"/>
    <w:rsid w:val="006E5FA5"/>
    <w:rsid w:val="006E6B2E"/>
    <w:rsid w:val="006F1357"/>
    <w:rsid w:val="00700B68"/>
    <w:rsid w:val="007167E3"/>
    <w:rsid w:val="00720CB2"/>
    <w:rsid w:val="00726FE1"/>
    <w:rsid w:val="00740A77"/>
    <w:rsid w:val="00742473"/>
    <w:rsid w:val="00743962"/>
    <w:rsid w:val="00746803"/>
    <w:rsid w:val="00751A27"/>
    <w:rsid w:val="00753A0F"/>
    <w:rsid w:val="007549B4"/>
    <w:rsid w:val="00760A4C"/>
    <w:rsid w:val="00765B3F"/>
    <w:rsid w:val="007722B3"/>
    <w:rsid w:val="007726C5"/>
    <w:rsid w:val="007953B1"/>
    <w:rsid w:val="00796BAC"/>
    <w:rsid w:val="00797505"/>
    <w:rsid w:val="007A1982"/>
    <w:rsid w:val="007A6301"/>
    <w:rsid w:val="007A728E"/>
    <w:rsid w:val="007B4640"/>
    <w:rsid w:val="007C3AFE"/>
    <w:rsid w:val="007C7A23"/>
    <w:rsid w:val="007D1519"/>
    <w:rsid w:val="007E24C0"/>
    <w:rsid w:val="007E2AAF"/>
    <w:rsid w:val="007E35BB"/>
    <w:rsid w:val="007F61CE"/>
    <w:rsid w:val="008225C6"/>
    <w:rsid w:val="00825D36"/>
    <w:rsid w:val="008319BC"/>
    <w:rsid w:val="00832A32"/>
    <w:rsid w:val="00834616"/>
    <w:rsid w:val="0084013D"/>
    <w:rsid w:val="008429DA"/>
    <w:rsid w:val="008440CF"/>
    <w:rsid w:val="0084541B"/>
    <w:rsid w:val="00845A17"/>
    <w:rsid w:val="00855455"/>
    <w:rsid w:val="0085596B"/>
    <w:rsid w:val="00855B71"/>
    <w:rsid w:val="008565A3"/>
    <w:rsid w:val="008609B0"/>
    <w:rsid w:val="00862D8D"/>
    <w:rsid w:val="008634B6"/>
    <w:rsid w:val="00864585"/>
    <w:rsid w:val="00864F47"/>
    <w:rsid w:val="00877F86"/>
    <w:rsid w:val="008804ED"/>
    <w:rsid w:val="00881CB0"/>
    <w:rsid w:val="00881FF2"/>
    <w:rsid w:val="0088289E"/>
    <w:rsid w:val="00886479"/>
    <w:rsid w:val="00897826"/>
    <w:rsid w:val="008A46BC"/>
    <w:rsid w:val="008A5EA1"/>
    <w:rsid w:val="008A66A5"/>
    <w:rsid w:val="008B14DC"/>
    <w:rsid w:val="008B5FB4"/>
    <w:rsid w:val="008C1543"/>
    <w:rsid w:val="008C4787"/>
    <w:rsid w:val="008C70B0"/>
    <w:rsid w:val="008D4B97"/>
    <w:rsid w:val="008D4BE5"/>
    <w:rsid w:val="008D4F7C"/>
    <w:rsid w:val="008D5B3D"/>
    <w:rsid w:val="008D5F58"/>
    <w:rsid w:val="008E61EF"/>
    <w:rsid w:val="008E7F5D"/>
    <w:rsid w:val="008F2743"/>
    <w:rsid w:val="008F4D17"/>
    <w:rsid w:val="008F542F"/>
    <w:rsid w:val="00903633"/>
    <w:rsid w:val="00906538"/>
    <w:rsid w:val="00907ACD"/>
    <w:rsid w:val="00914759"/>
    <w:rsid w:val="00914E23"/>
    <w:rsid w:val="0092594A"/>
    <w:rsid w:val="00927E4A"/>
    <w:rsid w:val="00932CC2"/>
    <w:rsid w:val="00933EAF"/>
    <w:rsid w:val="00941745"/>
    <w:rsid w:val="009562A0"/>
    <w:rsid w:val="00964BE0"/>
    <w:rsid w:val="0096769D"/>
    <w:rsid w:val="00967F25"/>
    <w:rsid w:val="00982E1E"/>
    <w:rsid w:val="00987015"/>
    <w:rsid w:val="009923B5"/>
    <w:rsid w:val="009955B3"/>
    <w:rsid w:val="009A144F"/>
    <w:rsid w:val="009A18EB"/>
    <w:rsid w:val="009A50D0"/>
    <w:rsid w:val="009A7D27"/>
    <w:rsid w:val="009B1F53"/>
    <w:rsid w:val="009B2179"/>
    <w:rsid w:val="009C29A3"/>
    <w:rsid w:val="009C4E65"/>
    <w:rsid w:val="009C68B0"/>
    <w:rsid w:val="009D7F47"/>
    <w:rsid w:val="009E2F46"/>
    <w:rsid w:val="009E32B1"/>
    <w:rsid w:val="009E3D62"/>
    <w:rsid w:val="009E7310"/>
    <w:rsid w:val="009E7B71"/>
    <w:rsid w:val="009F3416"/>
    <w:rsid w:val="009F666F"/>
    <w:rsid w:val="009F73B8"/>
    <w:rsid w:val="00A01151"/>
    <w:rsid w:val="00A014A0"/>
    <w:rsid w:val="00A023A9"/>
    <w:rsid w:val="00A02C66"/>
    <w:rsid w:val="00A04483"/>
    <w:rsid w:val="00A2085B"/>
    <w:rsid w:val="00A2235C"/>
    <w:rsid w:val="00A23C82"/>
    <w:rsid w:val="00A23D44"/>
    <w:rsid w:val="00A275C9"/>
    <w:rsid w:val="00A27C3F"/>
    <w:rsid w:val="00A31302"/>
    <w:rsid w:val="00A329FD"/>
    <w:rsid w:val="00A413B2"/>
    <w:rsid w:val="00A464C6"/>
    <w:rsid w:val="00A50E58"/>
    <w:rsid w:val="00A52CF6"/>
    <w:rsid w:val="00A53594"/>
    <w:rsid w:val="00A5639E"/>
    <w:rsid w:val="00A56958"/>
    <w:rsid w:val="00A60C45"/>
    <w:rsid w:val="00A6127D"/>
    <w:rsid w:val="00A635BC"/>
    <w:rsid w:val="00A66276"/>
    <w:rsid w:val="00A7353A"/>
    <w:rsid w:val="00A74DB8"/>
    <w:rsid w:val="00A82307"/>
    <w:rsid w:val="00A84417"/>
    <w:rsid w:val="00A9229E"/>
    <w:rsid w:val="00A96B67"/>
    <w:rsid w:val="00AA4284"/>
    <w:rsid w:val="00AA4BF0"/>
    <w:rsid w:val="00AA585E"/>
    <w:rsid w:val="00AB1F65"/>
    <w:rsid w:val="00AB3305"/>
    <w:rsid w:val="00AB39A7"/>
    <w:rsid w:val="00AC21CF"/>
    <w:rsid w:val="00AC2FE2"/>
    <w:rsid w:val="00AD1EBF"/>
    <w:rsid w:val="00AD4DF8"/>
    <w:rsid w:val="00AE2586"/>
    <w:rsid w:val="00AE2F78"/>
    <w:rsid w:val="00AE5CEB"/>
    <w:rsid w:val="00AF4B30"/>
    <w:rsid w:val="00AF4CBA"/>
    <w:rsid w:val="00B05359"/>
    <w:rsid w:val="00B24ED2"/>
    <w:rsid w:val="00B27225"/>
    <w:rsid w:val="00B27FEA"/>
    <w:rsid w:val="00B31A9F"/>
    <w:rsid w:val="00B4278A"/>
    <w:rsid w:val="00B50DCE"/>
    <w:rsid w:val="00B60BD1"/>
    <w:rsid w:val="00B66C7E"/>
    <w:rsid w:val="00B71F0E"/>
    <w:rsid w:val="00B8151B"/>
    <w:rsid w:val="00B8678B"/>
    <w:rsid w:val="00B924D7"/>
    <w:rsid w:val="00B92A58"/>
    <w:rsid w:val="00B936EF"/>
    <w:rsid w:val="00B96091"/>
    <w:rsid w:val="00B97261"/>
    <w:rsid w:val="00BA2703"/>
    <w:rsid w:val="00BA6DD6"/>
    <w:rsid w:val="00BB0085"/>
    <w:rsid w:val="00BB0997"/>
    <w:rsid w:val="00BB5C8C"/>
    <w:rsid w:val="00BC012C"/>
    <w:rsid w:val="00BC0DB0"/>
    <w:rsid w:val="00BC3FBC"/>
    <w:rsid w:val="00BC50D9"/>
    <w:rsid w:val="00BC5112"/>
    <w:rsid w:val="00BC6202"/>
    <w:rsid w:val="00BC77B0"/>
    <w:rsid w:val="00BD323D"/>
    <w:rsid w:val="00BD33D3"/>
    <w:rsid w:val="00BD486C"/>
    <w:rsid w:val="00BD525D"/>
    <w:rsid w:val="00BD5A5D"/>
    <w:rsid w:val="00BE5EF4"/>
    <w:rsid w:val="00BF1A94"/>
    <w:rsid w:val="00BF5BC4"/>
    <w:rsid w:val="00C00A7B"/>
    <w:rsid w:val="00C07635"/>
    <w:rsid w:val="00C07FA6"/>
    <w:rsid w:val="00C30FB2"/>
    <w:rsid w:val="00C32415"/>
    <w:rsid w:val="00C36924"/>
    <w:rsid w:val="00C3730C"/>
    <w:rsid w:val="00C375E9"/>
    <w:rsid w:val="00C4002D"/>
    <w:rsid w:val="00C454E1"/>
    <w:rsid w:val="00C51A2E"/>
    <w:rsid w:val="00C52454"/>
    <w:rsid w:val="00C53926"/>
    <w:rsid w:val="00C63134"/>
    <w:rsid w:val="00C63662"/>
    <w:rsid w:val="00C6528D"/>
    <w:rsid w:val="00C65D95"/>
    <w:rsid w:val="00C668B0"/>
    <w:rsid w:val="00C67DEB"/>
    <w:rsid w:val="00C700AF"/>
    <w:rsid w:val="00C72444"/>
    <w:rsid w:val="00C73981"/>
    <w:rsid w:val="00C748B2"/>
    <w:rsid w:val="00C74BF9"/>
    <w:rsid w:val="00C80E7B"/>
    <w:rsid w:val="00C82E1A"/>
    <w:rsid w:val="00C87111"/>
    <w:rsid w:val="00C87A75"/>
    <w:rsid w:val="00C90706"/>
    <w:rsid w:val="00C95B85"/>
    <w:rsid w:val="00C96B2C"/>
    <w:rsid w:val="00C96F8A"/>
    <w:rsid w:val="00CA773C"/>
    <w:rsid w:val="00CB0A4F"/>
    <w:rsid w:val="00CC0335"/>
    <w:rsid w:val="00CC28F9"/>
    <w:rsid w:val="00CC660C"/>
    <w:rsid w:val="00CD6D90"/>
    <w:rsid w:val="00CD6FB5"/>
    <w:rsid w:val="00CD7FC0"/>
    <w:rsid w:val="00CE549C"/>
    <w:rsid w:val="00CE636D"/>
    <w:rsid w:val="00CE6776"/>
    <w:rsid w:val="00CE76F5"/>
    <w:rsid w:val="00CE7DC0"/>
    <w:rsid w:val="00D04484"/>
    <w:rsid w:val="00D14D03"/>
    <w:rsid w:val="00D303F6"/>
    <w:rsid w:val="00D304A6"/>
    <w:rsid w:val="00D35332"/>
    <w:rsid w:val="00D4322F"/>
    <w:rsid w:val="00D44AA6"/>
    <w:rsid w:val="00D574AC"/>
    <w:rsid w:val="00D6269F"/>
    <w:rsid w:val="00D65368"/>
    <w:rsid w:val="00D803C3"/>
    <w:rsid w:val="00D81B53"/>
    <w:rsid w:val="00D82CE3"/>
    <w:rsid w:val="00D850B2"/>
    <w:rsid w:val="00D91273"/>
    <w:rsid w:val="00D97B4E"/>
    <w:rsid w:val="00DA11DE"/>
    <w:rsid w:val="00DA3A34"/>
    <w:rsid w:val="00DA4D6D"/>
    <w:rsid w:val="00DA6BCA"/>
    <w:rsid w:val="00DB0DE4"/>
    <w:rsid w:val="00DB1701"/>
    <w:rsid w:val="00DB3A3B"/>
    <w:rsid w:val="00DB3C46"/>
    <w:rsid w:val="00DB5BCC"/>
    <w:rsid w:val="00DC10B3"/>
    <w:rsid w:val="00DC25FB"/>
    <w:rsid w:val="00DC5033"/>
    <w:rsid w:val="00DD2037"/>
    <w:rsid w:val="00DD4D8A"/>
    <w:rsid w:val="00DE0574"/>
    <w:rsid w:val="00DE262D"/>
    <w:rsid w:val="00DE4CBB"/>
    <w:rsid w:val="00DF1259"/>
    <w:rsid w:val="00DF598E"/>
    <w:rsid w:val="00E00E48"/>
    <w:rsid w:val="00E018F7"/>
    <w:rsid w:val="00E108EB"/>
    <w:rsid w:val="00E11733"/>
    <w:rsid w:val="00E33F41"/>
    <w:rsid w:val="00E403B0"/>
    <w:rsid w:val="00E41D86"/>
    <w:rsid w:val="00E43C49"/>
    <w:rsid w:val="00E524BD"/>
    <w:rsid w:val="00E56D63"/>
    <w:rsid w:val="00E65972"/>
    <w:rsid w:val="00E67519"/>
    <w:rsid w:val="00E76E06"/>
    <w:rsid w:val="00E82A50"/>
    <w:rsid w:val="00E8303C"/>
    <w:rsid w:val="00E90B82"/>
    <w:rsid w:val="00E91F7A"/>
    <w:rsid w:val="00EA3348"/>
    <w:rsid w:val="00EA468A"/>
    <w:rsid w:val="00EB1AE4"/>
    <w:rsid w:val="00EB2962"/>
    <w:rsid w:val="00EC2F20"/>
    <w:rsid w:val="00ED0F1C"/>
    <w:rsid w:val="00ED5AA7"/>
    <w:rsid w:val="00ED5E0D"/>
    <w:rsid w:val="00ED71CC"/>
    <w:rsid w:val="00EE53D3"/>
    <w:rsid w:val="00EE5D5F"/>
    <w:rsid w:val="00EF4FFD"/>
    <w:rsid w:val="00F02305"/>
    <w:rsid w:val="00F029EE"/>
    <w:rsid w:val="00F02A62"/>
    <w:rsid w:val="00F039FD"/>
    <w:rsid w:val="00F04A26"/>
    <w:rsid w:val="00F05011"/>
    <w:rsid w:val="00F1365C"/>
    <w:rsid w:val="00F16C58"/>
    <w:rsid w:val="00F173ED"/>
    <w:rsid w:val="00F17585"/>
    <w:rsid w:val="00F22AFF"/>
    <w:rsid w:val="00F23E9C"/>
    <w:rsid w:val="00F26DFF"/>
    <w:rsid w:val="00F27E4E"/>
    <w:rsid w:val="00F34A8E"/>
    <w:rsid w:val="00F42151"/>
    <w:rsid w:val="00F50280"/>
    <w:rsid w:val="00F5419E"/>
    <w:rsid w:val="00F56010"/>
    <w:rsid w:val="00F56049"/>
    <w:rsid w:val="00F57EF5"/>
    <w:rsid w:val="00F6475D"/>
    <w:rsid w:val="00F67DB0"/>
    <w:rsid w:val="00F72547"/>
    <w:rsid w:val="00F7277A"/>
    <w:rsid w:val="00F775E9"/>
    <w:rsid w:val="00F800F5"/>
    <w:rsid w:val="00F80C77"/>
    <w:rsid w:val="00F81994"/>
    <w:rsid w:val="00F82F55"/>
    <w:rsid w:val="00F85902"/>
    <w:rsid w:val="00FA3534"/>
    <w:rsid w:val="00FA35B7"/>
    <w:rsid w:val="00FA422B"/>
    <w:rsid w:val="00FA4C92"/>
    <w:rsid w:val="00FA74F7"/>
    <w:rsid w:val="00FB12BD"/>
    <w:rsid w:val="00FB311D"/>
    <w:rsid w:val="00FB5A52"/>
    <w:rsid w:val="00FC224E"/>
    <w:rsid w:val="00FC2E9F"/>
    <w:rsid w:val="00FC30D4"/>
    <w:rsid w:val="00FC3FBB"/>
    <w:rsid w:val="00FC6681"/>
    <w:rsid w:val="00FE18A4"/>
    <w:rsid w:val="00FE7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chartTrackingRefBased/>
  <w15:docId w15:val="{0DF260B3-B57D-444C-8BA5-A0D89514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D35332"/>
    <w:pPr>
      <w:keepNext/>
      <w:spacing w:after="0" w:line="240" w:lineRule="auto"/>
      <w:jc w:val="center"/>
      <w:outlineLvl w:val="0"/>
    </w:pPr>
    <w:rPr>
      <w:rFonts w:ascii="Times New Roman" w:eastAsia="Times New Roman" w:hAnsi="Times New Roman"/>
      <w:sz w:val="7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35332"/>
    <w:rPr>
      <w:rFonts w:ascii="Times New Roman" w:eastAsia="Times New Roman" w:hAnsi="Times New Roman"/>
      <w:sz w:val="72"/>
      <w:szCs w:val="24"/>
    </w:rPr>
  </w:style>
  <w:style w:type="paragraph" w:styleId="Footer">
    <w:name w:val="footer"/>
    <w:basedOn w:val="Normal"/>
    <w:link w:val="FooterChar"/>
    <w:uiPriority w:val="99"/>
    <w:unhideWhenUsed/>
    <w:rsid w:val="00D35332"/>
    <w:pPr>
      <w:tabs>
        <w:tab w:val="center" w:pos="4680"/>
        <w:tab w:val="right" w:pos="9360"/>
      </w:tabs>
    </w:pPr>
  </w:style>
  <w:style w:type="character" w:customStyle="1" w:styleId="FooterChar">
    <w:name w:val="Footer Char"/>
    <w:link w:val="Footer"/>
    <w:uiPriority w:val="99"/>
    <w:rsid w:val="00D35332"/>
    <w:rPr>
      <w:sz w:val="22"/>
      <w:szCs w:val="22"/>
    </w:rPr>
  </w:style>
  <w:style w:type="paragraph" w:styleId="NoSpacing">
    <w:name w:val="No Spacing"/>
    <w:uiPriority w:val="1"/>
    <w:qFormat/>
    <w:rsid w:val="00D35332"/>
    <w:rPr>
      <w:sz w:val="22"/>
      <w:szCs w:val="22"/>
    </w:rPr>
  </w:style>
  <w:style w:type="character" w:styleId="Hyperlink">
    <w:name w:val="Hyperlink"/>
    <w:basedOn w:val="DefaultParagraphFont"/>
    <w:uiPriority w:val="99"/>
    <w:unhideWhenUsed/>
    <w:rsid w:val="003129A0"/>
    <w:rPr>
      <w:color w:val="0563C1"/>
      <w:u w:val="single"/>
    </w:rPr>
  </w:style>
  <w:style w:type="paragraph" w:styleId="NormalWeb">
    <w:name w:val="Normal (Web)"/>
    <w:basedOn w:val="Normal"/>
    <w:uiPriority w:val="99"/>
    <w:unhideWhenUsed/>
    <w:rsid w:val="003129A0"/>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914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E23"/>
    <w:rPr>
      <w:sz w:val="22"/>
      <w:szCs w:val="22"/>
    </w:rPr>
  </w:style>
  <w:style w:type="table" w:styleId="TableGrid">
    <w:name w:val="Table Grid"/>
    <w:basedOn w:val="TableNormal"/>
    <w:uiPriority w:val="59"/>
    <w:rsid w:val="006A0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1F53"/>
    <w:pPr>
      <w:spacing w:after="160" w:line="259" w:lineRule="auto"/>
      <w:ind w:left="720"/>
      <w:contextualSpacing/>
    </w:pPr>
    <w:rPr>
      <w:rFonts w:asciiTheme="minorHAnsi" w:eastAsiaTheme="minorHAnsi" w:hAnsiTheme="minorHAnsi" w:cstheme="minorBidi"/>
    </w:rPr>
  </w:style>
  <w:style w:type="paragraph" w:customStyle="1" w:styleId="Default">
    <w:name w:val="Default"/>
    <w:rsid w:val="00B924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18449">
      <w:bodyDiv w:val="1"/>
      <w:marLeft w:val="0"/>
      <w:marRight w:val="0"/>
      <w:marTop w:val="0"/>
      <w:marBottom w:val="0"/>
      <w:divBdr>
        <w:top w:val="none" w:sz="0" w:space="0" w:color="auto"/>
        <w:left w:val="none" w:sz="0" w:space="0" w:color="auto"/>
        <w:bottom w:val="none" w:sz="0" w:space="0" w:color="auto"/>
        <w:right w:val="none" w:sz="0" w:space="0" w:color="auto"/>
      </w:divBdr>
    </w:div>
    <w:div w:id="146481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CEE1A-780F-4BE1-ACBF-7BEDF3E8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Ashford, Akeam</dc:creator>
  <cp:keywords/>
  <cp:lastModifiedBy>Harper, Sarah</cp:lastModifiedBy>
  <cp:revision>3</cp:revision>
  <cp:lastPrinted>2022-06-17T21:09:00Z</cp:lastPrinted>
  <dcterms:created xsi:type="dcterms:W3CDTF">2023-11-03T21:41:00Z</dcterms:created>
  <dcterms:modified xsi:type="dcterms:W3CDTF">2023-11-17T20:36:00Z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109e546a991b3afdd36dd942d0514212e31c690e5809788f9c66352316ace92d</vt:lpwstr>
  </property>
</Properties>
</file>