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F98F8" w14:textId="5899F17F" w:rsidR="009006B1" w:rsidRPr="00B43DED" w:rsidRDefault="00195352" w:rsidP="00A30C62">
      <w:pPr>
        <w:tabs>
          <w:tab w:val="left" w:pos="360"/>
        </w:tabs>
        <w:rPr>
          <w:sz w:val="22"/>
          <w:szCs w:val="22"/>
        </w:rPr>
      </w:pPr>
      <w:r>
        <w:rPr>
          <w:noProof/>
        </w:rPr>
        <w:drawing>
          <wp:anchor distT="0" distB="0" distL="114300" distR="114300" simplePos="0" relativeHeight="251663872" behindDoc="0" locked="0" layoutInCell="1" allowOverlap="1" wp14:anchorId="05EED342" wp14:editId="3C05EFCE">
            <wp:simplePos x="0" y="0"/>
            <wp:positionH relativeFrom="margin">
              <wp:align>center</wp:align>
            </wp:positionH>
            <wp:positionV relativeFrom="margin">
              <wp:posOffset>-219075</wp:posOffset>
            </wp:positionV>
            <wp:extent cx="7390765" cy="1303655"/>
            <wp:effectExtent l="0" t="0" r="635" b="0"/>
            <wp:wrapSquare wrapText="bothSides"/>
            <wp:docPr id="2" name="Picture 2" descr="Sedgwick County Logo&#10;Division of Finance -  Purchasing Department&#10;100 N. Broadway St, Suite 610 Wichita, KS 67202&#10;Phone (316) 660-7255&#10;Fax (316) 660-1839&#10;purchasing@sedgwick.gov&#10;sedgwickcounty.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edgwick County Logo&#10;Division of Finance -  Purchasing Department&#10;100 N. Broadway St, Suite 610 Wichita, KS 67202&#10;Phone (316) 660-7255&#10;Fax (316) 660-1839&#10;purchasing@sedgwick.gov&#10;sedgwickcounty.or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90765" cy="1303655"/>
                    </a:xfrm>
                    <a:prstGeom prst="rect">
                      <a:avLst/>
                    </a:prstGeom>
                  </pic:spPr>
                </pic:pic>
              </a:graphicData>
            </a:graphic>
            <wp14:sizeRelH relativeFrom="margin">
              <wp14:pctWidth>0</wp14:pctWidth>
            </wp14:sizeRelH>
            <wp14:sizeRelV relativeFrom="margin">
              <wp14:pctHeight>0</wp14:pctHeight>
            </wp14:sizeRelV>
          </wp:anchor>
        </w:drawing>
      </w:r>
    </w:p>
    <w:p w14:paraId="7A3727BF" w14:textId="7565D835" w:rsidR="00B56723" w:rsidRDefault="00B56723" w:rsidP="00B56723"/>
    <w:p w14:paraId="30FCD395" w14:textId="5BD013F1" w:rsidR="00B56723" w:rsidRPr="002D215D" w:rsidRDefault="00B56723" w:rsidP="00B56723"/>
    <w:p w14:paraId="6E4DC515" w14:textId="20EA44E7" w:rsidR="00B56723" w:rsidRPr="00B5461C" w:rsidRDefault="00B56723" w:rsidP="00B56723">
      <w:pPr>
        <w:pStyle w:val="Heading1"/>
        <w:kinsoku w:val="0"/>
        <w:overflowPunct w:val="0"/>
        <w:ind w:left="98"/>
        <w:rPr>
          <w:rFonts w:ascii="Times New Roman" w:hAnsi="Times New Roman" w:cs="Times New Roman"/>
          <w:b w:val="0"/>
          <w:bCs w:val="0"/>
        </w:rPr>
      </w:pPr>
      <w:r w:rsidRPr="00B5461C">
        <w:rPr>
          <w:rFonts w:ascii="Times New Roman" w:hAnsi="Times New Roman" w:cs="Times New Roman"/>
          <w:spacing w:val="-1"/>
        </w:rPr>
        <w:t>ADDENDUM #</w:t>
      </w:r>
      <w:r w:rsidR="006E3C90" w:rsidRPr="00B5461C">
        <w:rPr>
          <w:rFonts w:ascii="Times New Roman" w:hAnsi="Times New Roman" w:cs="Times New Roman"/>
          <w:spacing w:val="-1"/>
        </w:rPr>
        <w:t>1</w:t>
      </w:r>
    </w:p>
    <w:p w14:paraId="388E9B2F" w14:textId="3CC3D8D6" w:rsidR="00B56723" w:rsidRPr="00B5461C" w:rsidRDefault="00AC64CA" w:rsidP="00B56723">
      <w:pPr>
        <w:kinsoku w:val="0"/>
        <w:overflowPunct w:val="0"/>
        <w:ind w:left="97"/>
        <w:jc w:val="center"/>
        <w:rPr>
          <w:sz w:val="22"/>
          <w:szCs w:val="22"/>
        </w:rPr>
      </w:pPr>
      <w:r w:rsidRPr="00B5461C">
        <w:rPr>
          <w:b/>
          <w:bCs/>
          <w:sz w:val="22"/>
          <w:szCs w:val="22"/>
        </w:rPr>
        <w:t>RFB</w:t>
      </w:r>
      <w:r w:rsidR="00B56723" w:rsidRPr="00B5461C">
        <w:rPr>
          <w:b/>
          <w:bCs/>
          <w:sz w:val="22"/>
          <w:szCs w:val="22"/>
        </w:rPr>
        <w:t xml:space="preserve"> #</w:t>
      </w:r>
      <w:r w:rsidR="006E3C90" w:rsidRPr="00B5461C">
        <w:rPr>
          <w:b/>
          <w:bCs/>
          <w:sz w:val="22"/>
          <w:szCs w:val="22"/>
        </w:rPr>
        <w:t>26-0049</w:t>
      </w:r>
    </w:p>
    <w:p w14:paraId="4AE07BB3" w14:textId="237B2CF2" w:rsidR="00B56723" w:rsidRPr="00B5461C" w:rsidRDefault="006E3C90" w:rsidP="00B56723">
      <w:pPr>
        <w:contextualSpacing/>
        <w:jc w:val="center"/>
        <w:rPr>
          <w:b/>
          <w:caps/>
          <w:sz w:val="22"/>
          <w:szCs w:val="22"/>
        </w:rPr>
      </w:pPr>
      <w:r w:rsidRPr="00B5461C">
        <w:rPr>
          <w:b/>
          <w:caps/>
          <w:sz w:val="22"/>
          <w:szCs w:val="22"/>
        </w:rPr>
        <w:t>PERSONAL PROTECTIVE EQUIPMENT (PPE) ACCESSORIES</w:t>
      </w:r>
    </w:p>
    <w:p w14:paraId="394F7933" w14:textId="11F95C4D" w:rsidR="00B56723" w:rsidRPr="00B5461C" w:rsidRDefault="00B56723" w:rsidP="00B56723">
      <w:pPr>
        <w:pStyle w:val="Heading1"/>
        <w:rPr>
          <w:rFonts w:ascii="Times New Roman" w:hAnsi="Times New Roman" w:cs="Times New Roman"/>
          <w:caps/>
        </w:rPr>
      </w:pPr>
    </w:p>
    <w:p w14:paraId="38E96EB9" w14:textId="29E9000A" w:rsidR="00B56723" w:rsidRPr="00B51C10" w:rsidRDefault="00B56723" w:rsidP="00B56723">
      <w:pPr>
        <w:kinsoku w:val="0"/>
        <w:overflowPunct w:val="0"/>
        <w:spacing w:before="9" w:line="240" w:lineRule="exact"/>
        <w:rPr>
          <w:sz w:val="22"/>
          <w:szCs w:val="22"/>
        </w:rPr>
      </w:pPr>
    </w:p>
    <w:p w14:paraId="6E4976D6" w14:textId="51D575FD" w:rsidR="00B56723" w:rsidRPr="00B5461C" w:rsidRDefault="006E3C90" w:rsidP="00B56723">
      <w:pPr>
        <w:pStyle w:val="BodyText"/>
        <w:kinsoku w:val="0"/>
        <w:overflowPunct w:val="0"/>
        <w:rPr>
          <w:sz w:val="22"/>
          <w:szCs w:val="22"/>
        </w:rPr>
      </w:pPr>
      <w:r w:rsidRPr="00B5461C">
        <w:rPr>
          <w:sz w:val="22"/>
          <w:szCs w:val="22"/>
        </w:rPr>
        <w:t>July 15, 2026</w:t>
      </w:r>
    </w:p>
    <w:p w14:paraId="1360E276" w14:textId="0CC3C3C1" w:rsidR="00B56723" w:rsidRPr="00B51C10" w:rsidRDefault="00B56723" w:rsidP="00B56723">
      <w:pPr>
        <w:kinsoku w:val="0"/>
        <w:overflowPunct w:val="0"/>
        <w:spacing w:line="200" w:lineRule="exact"/>
        <w:rPr>
          <w:sz w:val="22"/>
          <w:szCs w:val="22"/>
        </w:rPr>
      </w:pPr>
    </w:p>
    <w:p w14:paraId="06DC7FF1" w14:textId="144E39FF" w:rsidR="00B56723" w:rsidRPr="00B51C10" w:rsidRDefault="00B56723" w:rsidP="00B56723">
      <w:pPr>
        <w:rPr>
          <w:sz w:val="22"/>
          <w:szCs w:val="22"/>
        </w:rPr>
      </w:pPr>
      <w:r w:rsidRPr="00B51C10">
        <w:rPr>
          <w:sz w:val="22"/>
          <w:szCs w:val="22"/>
        </w:rPr>
        <w:t xml:space="preserve">The following is to ensure that vendors have complete information prior to submitting a </w:t>
      </w:r>
      <w:r w:rsidRPr="00B51C10">
        <w:rPr>
          <w:b/>
          <w:i/>
          <w:sz w:val="22"/>
          <w:szCs w:val="22"/>
        </w:rPr>
        <w:t>Request for</w:t>
      </w:r>
      <w:r w:rsidRPr="00B5461C">
        <w:rPr>
          <w:b/>
          <w:i/>
          <w:sz w:val="22"/>
          <w:szCs w:val="22"/>
        </w:rPr>
        <w:t xml:space="preserve"> </w:t>
      </w:r>
      <w:r w:rsidR="00AC64CA" w:rsidRPr="00B5461C">
        <w:rPr>
          <w:b/>
          <w:i/>
          <w:sz w:val="22"/>
          <w:szCs w:val="22"/>
        </w:rPr>
        <w:t>Bid.</w:t>
      </w:r>
      <w:r w:rsidRPr="00B5461C">
        <w:rPr>
          <w:sz w:val="22"/>
          <w:szCs w:val="22"/>
        </w:rPr>
        <w:t xml:space="preserve"> </w:t>
      </w:r>
      <w:r w:rsidRPr="00B51C10">
        <w:rPr>
          <w:sz w:val="22"/>
          <w:szCs w:val="22"/>
        </w:rPr>
        <w:t xml:space="preserve"> Here are some clarifications regarding the </w:t>
      </w:r>
      <w:r w:rsidR="006E3C90">
        <w:rPr>
          <w:sz w:val="22"/>
          <w:szCs w:val="22"/>
        </w:rPr>
        <w:t>Personal Protective Equipment (PPE) Accessories</w:t>
      </w:r>
      <w:r w:rsidR="00AC64CA">
        <w:rPr>
          <w:sz w:val="22"/>
          <w:szCs w:val="22"/>
        </w:rPr>
        <w:t>:</w:t>
      </w:r>
    </w:p>
    <w:p w14:paraId="5425076F" w14:textId="77777777" w:rsidR="00B56723" w:rsidRPr="00B51C10" w:rsidRDefault="00B56723" w:rsidP="00B56723">
      <w:pPr>
        <w:kinsoku w:val="0"/>
        <w:overflowPunct w:val="0"/>
        <w:rPr>
          <w:sz w:val="22"/>
          <w:szCs w:val="22"/>
        </w:rPr>
      </w:pPr>
    </w:p>
    <w:p w14:paraId="2B9B00B9" w14:textId="77777777" w:rsidR="00B56723" w:rsidRPr="00B51C10" w:rsidRDefault="00B56723" w:rsidP="00B56723">
      <w:pPr>
        <w:kinsoku w:val="0"/>
        <w:overflowPunct w:val="0"/>
        <w:rPr>
          <w:sz w:val="22"/>
          <w:szCs w:val="22"/>
        </w:rPr>
      </w:pPr>
      <w:r w:rsidRPr="00B51C10">
        <w:rPr>
          <w:sz w:val="22"/>
          <w:szCs w:val="22"/>
        </w:rPr>
        <w:t xml:space="preserve">Questions and/or statements of clarification are in </w:t>
      </w:r>
      <w:r w:rsidRPr="00B51C10">
        <w:rPr>
          <w:b/>
          <w:bCs/>
          <w:sz w:val="22"/>
          <w:szCs w:val="22"/>
        </w:rPr>
        <w:t xml:space="preserve">bold </w:t>
      </w:r>
      <w:r w:rsidRPr="00B51C10">
        <w:rPr>
          <w:sz w:val="22"/>
          <w:szCs w:val="22"/>
        </w:rPr>
        <w:t xml:space="preserve">font, and answers to specific questions are </w:t>
      </w:r>
      <w:r w:rsidRPr="00B51C10">
        <w:rPr>
          <w:i/>
          <w:iCs/>
          <w:sz w:val="22"/>
          <w:szCs w:val="22"/>
        </w:rPr>
        <w:t>italicized.</w:t>
      </w:r>
    </w:p>
    <w:p w14:paraId="7477730C" w14:textId="77777777" w:rsidR="00B56723" w:rsidRPr="00B51C10" w:rsidRDefault="00B56723" w:rsidP="00B56723">
      <w:pPr>
        <w:rPr>
          <w:iCs/>
          <w:sz w:val="22"/>
          <w:szCs w:val="22"/>
        </w:rPr>
      </w:pPr>
    </w:p>
    <w:p w14:paraId="41447640" w14:textId="77777777" w:rsidR="00655280" w:rsidRDefault="007A6E5F" w:rsidP="00655280">
      <w:pPr>
        <w:pStyle w:val="ListParagraph"/>
        <w:numPr>
          <w:ilvl w:val="0"/>
          <w:numId w:val="13"/>
        </w:numPr>
        <w:ind w:left="270" w:hanging="270"/>
        <w:rPr>
          <w:b/>
          <w:bCs/>
          <w:iCs/>
          <w:sz w:val="22"/>
          <w:szCs w:val="22"/>
        </w:rPr>
      </w:pPr>
      <w:r w:rsidRPr="00BA60FD">
        <w:rPr>
          <w:b/>
          <w:bCs/>
          <w:iCs/>
          <w:sz w:val="22"/>
          <w:szCs w:val="22"/>
        </w:rPr>
        <w:t>Are you looking for exact products or will you consider comparable products?</w:t>
      </w:r>
    </w:p>
    <w:p w14:paraId="1A187FD3" w14:textId="77777777" w:rsidR="00655280" w:rsidRDefault="00655280" w:rsidP="00655280">
      <w:pPr>
        <w:pStyle w:val="ListParagraph"/>
        <w:ind w:left="270"/>
        <w:rPr>
          <w:b/>
          <w:bCs/>
          <w:iCs/>
          <w:sz w:val="22"/>
          <w:szCs w:val="22"/>
        </w:rPr>
      </w:pPr>
    </w:p>
    <w:p w14:paraId="582AB191" w14:textId="7A7949FE" w:rsidR="00130C21" w:rsidRPr="00655280" w:rsidRDefault="00130C21" w:rsidP="00655280">
      <w:pPr>
        <w:pStyle w:val="ListParagraph"/>
        <w:ind w:left="270"/>
        <w:rPr>
          <w:b/>
          <w:bCs/>
          <w:iCs/>
          <w:sz w:val="22"/>
          <w:szCs w:val="22"/>
        </w:rPr>
      </w:pPr>
      <w:r w:rsidRPr="00655280">
        <w:rPr>
          <w:i/>
          <w:sz w:val="22"/>
          <w:szCs w:val="22"/>
        </w:rPr>
        <w:t xml:space="preserve">No substitute products </w:t>
      </w:r>
      <w:r w:rsidR="003A6036" w:rsidRPr="00655280">
        <w:rPr>
          <w:i/>
          <w:sz w:val="22"/>
          <w:szCs w:val="22"/>
        </w:rPr>
        <w:t xml:space="preserve">are </w:t>
      </w:r>
      <w:r w:rsidRPr="00655280">
        <w:rPr>
          <w:i/>
          <w:sz w:val="22"/>
          <w:szCs w:val="22"/>
        </w:rPr>
        <w:t>allowed.</w:t>
      </w:r>
    </w:p>
    <w:p w14:paraId="0BBD6A94" w14:textId="77777777" w:rsidR="007A6E5F" w:rsidRDefault="007A6E5F" w:rsidP="00655280">
      <w:pPr>
        <w:ind w:left="360" w:hanging="270"/>
        <w:rPr>
          <w:b/>
          <w:bCs/>
          <w:iCs/>
          <w:sz w:val="22"/>
          <w:szCs w:val="22"/>
        </w:rPr>
      </w:pPr>
    </w:p>
    <w:p w14:paraId="52779479" w14:textId="7CE83E51" w:rsidR="007A6E5F" w:rsidRPr="00BA60FD" w:rsidRDefault="007A6E5F" w:rsidP="00655280">
      <w:pPr>
        <w:pStyle w:val="ListParagraph"/>
        <w:numPr>
          <w:ilvl w:val="0"/>
          <w:numId w:val="13"/>
        </w:numPr>
        <w:ind w:left="270" w:hanging="270"/>
        <w:rPr>
          <w:b/>
          <w:bCs/>
          <w:iCs/>
          <w:sz w:val="22"/>
          <w:szCs w:val="22"/>
        </w:rPr>
      </w:pPr>
      <w:r w:rsidRPr="00BA60FD">
        <w:rPr>
          <w:b/>
          <w:bCs/>
          <w:iCs/>
          <w:sz w:val="22"/>
          <w:szCs w:val="22"/>
        </w:rPr>
        <w:t>Scope list a Bullard helmet with NFPA bourkes but the pricing sheet calls for a 4” face shield. There is also a line for additional replacement 4” face shields. The 4” is the standard on Bullard helmets but most departments prefer bourkes these days. There’s a difference in price between the two. If you could confirm</w:t>
      </w:r>
      <w:r w:rsidR="00857BE9">
        <w:rPr>
          <w:b/>
          <w:bCs/>
          <w:iCs/>
          <w:sz w:val="22"/>
          <w:szCs w:val="22"/>
        </w:rPr>
        <w:t>,</w:t>
      </w:r>
      <w:r w:rsidRPr="00BA60FD">
        <w:rPr>
          <w:b/>
          <w:bCs/>
          <w:iCs/>
          <w:sz w:val="22"/>
          <w:szCs w:val="22"/>
        </w:rPr>
        <w:t xml:space="preserve"> it would be appreciated. </w:t>
      </w:r>
    </w:p>
    <w:p w14:paraId="1B9E5977" w14:textId="77777777" w:rsidR="00A56EDA" w:rsidRDefault="00A56EDA" w:rsidP="00655280">
      <w:pPr>
        <w:ind w:left="360" w:hanging="270"/>
        <w:rPr>
          <w:b/>
          <w:bCs/>
          <w:iCs/>
          <w:sz w:val="22"/>
          <w:szCs w:val="22"/>
        </w:rPr>
      </w:pPr>
    </w:p>
    <w:p w14:paraId="7C109391" w14:textId="4CA2A298" w:rsidR="00A56EDA" w:rsidRPr="00BA60FD" w:rsidRDefault="00A56EDA" w:rsidP="00655280">
      <w:pPr>
        <w:ind w:left="360" w:hanging="90"/>
        <w:rPr>
          <w:i/>
          <w:sz w:val="22"/>
          <w:szCs w:val="22"/>
        </w:rPr>
      </w:pPr>
      <w:r w:rsidRPr="00BA60FD">
        <w:rPr>
          <w:i/>
          <w:sz w:val="22"/>
          <w:szCs w:val="22"/>
        </w:rPr>
        <w:t xml:space="preserve">The items listed in the Scope of Work </w:t>
      </w:r>
      <w:r w:rsidR="003A6036">
        <w:rPr>
          <w:i/>
          <w:sz w:val="22"/>
          <w:szCs w:val="22"/>
        </w:rPr>
        <w:t>are</w:t>
      </w:r>
      <w:r w:rsidRPr="00BA60FD">
        <w:rPr>
          <w:i/>
          <w:sz w:val="22"/>
          <w:szCs w:val="22"/>
        </w:rPr>
        <w:t xml:space="preserve"> correct. See revised pricing sheet.</w:t>
      </w:r>
    </w:p>
    <w:p w14:paraId="5087D8E5" w14:textId="77777777" w:rsidR="007A6E5F" w:rsidRPr="007A6E5F" w:rsidRDefault="007A6E5F" w:rsidP="00655280">
      <w:pPr>
        <w:ind w:left="360" w:hanging="270"/>
        <w:rPr>
          <w:b/>
          <w:bCs/>
          <w:iCs/>
          <w:sz w:val="22"/>
          <w:szCs w:val="22"/>
        </w:rPr>
      </w:pPr>
    </w:p>
    <w:p w14:paraId="0698BB76" w14:textId="0F5C406F" w:rsidR="007A6E5F" w:rsidRPr="00BA60FD" w:rsidRDefault="007A6E5F" w:rsidP="00F62C18">
      <w:pPr>
        <w:pStyle w:val="ListParagraph"/>
        <w:numPr>
          <w:ilvl w:val="0"/>
          <w:numId w:val="13"/>
        </w:numPr>
        <w:ind w:left="270" w:hanging="270"/>
        <w:rPr>
          <w:b/>
          <w:bCs/>
          <w:iCs/>
          <w:sz w:val="22"/>
          <w:szCs w:val="22"/>
        </w:rPr>
      </w:pPr>
      <w:r w:rsidRPr="00BA60FD">
        <w:rPr>
          <w:b/>
          <w:bCs/>
          <w:iCs/>
          <w:sz w:val="22"/>
          <w:szCs w:val="22"/>
        </w:rPr>
        <w:t xml:space="preserve">Scope list Vanguard MK2 Ultra gloves and the pricing sheet calls for Fire Dex pro leather gloves can you confirm which one they are after? </w:t>
      </w:r>
    </w:p>
    <w:p w14:paraId="2B96F4DA" w14:textId="77777777" w:rsidR="00A56EDA" w:rsidRPr="000D69E1" w:rsidRDefault="00A56EDA" w:rsidP="00655280">
      <w:pPr>
        <w:ind w:left="360" w:hanging="270"/>
        <w:rPr>
          <w:iCs/>
          <w:sz w:val="22"/>
          <w:szCs w:val="22"/>
        </w:rPr>
      </w:pPr>
    </w:p>
    <w:p w14:paraId="524F3603" w14:textId="705878E5" w:rsidR="00A56EDA" w:rsidRPr="000D69E1" w:rsidRDefault="00A56EDA" w:rsidP="00F62C18">
      <w:pPr>
        <w:ind w:left="270"/>
        <w:rPr>
          <w:i/>
          <w:sz w:val="22"/>
          <w:szCs w:val="22"/>
        </w:rPr>
      </w:pPr>
      <w:r w:rsidRPr="000D69E1">
        <w:rPr>
          <w:i/>
          <w:sz w:val="22"/>
          <w:szCs w:val="22"/>
        </w:rPr>
        <w:t xml:space="preserve">The items listed in the Scope of Work </w:t>
      </w:r>
      <w:r w:rsidR="003A6036" w:rsidRPr="000D69E1">
        <w:rPr>
          <w:i/>
          <w:sz w:val="22"/>
          <w:szCs w:val="22"/>
        </w:rPr>
        <w:t>are</w:t>
      </w:r>
      <w:r w:rsidRPr="000D69E1">
        <w:rPr>
          <w:i/>
          <w:sz w:val="22"/>
          <w:szCs w:val="22"/>
        </w:rPr>
        <w:t xml:space="preserve"> correct. See revised pricing sheet.</w:t>
      </w:r>
    </w:p>
    <w:p w14:paraId="43D7EAC7" w14:textId="77777777" w:rsidR="00A56EDA" w:rsidRPr="007A6E5F" w:rsidRDefault="00A56EDA" w:rsidP="00655280">
      <w:pPr>
        <w:ind w:left="360" w:hanging="270"/>
        <w:rPr>
          <w:b/>
          <w:bCs/>
          <w:iCs/>
          <w:sz w:val="22"/>
          <w:szCs w:val="22"/>
        </w:rPr>
      </w:pPr>
    </w:p>
    <w:p w14:paraId="6CAC4E82" w14:textId="7B877BF9" w:rsidR="007A6E5F" w:rsidRDefault="007A6E5F" w:rsidP="00F62C18">
      <w:pPr>
        <w:pStyle w:val="ListParagraph"/>
        <w:numPr>
          <w:ilvl w:val="0"/>
          <w:numId w:val="13"/>
        </w:numPr>
        <w:ind w:left="270" w:hanging="270"/>
        <w:rPr>
          <w:b/>
          <w:bCs/>
          <w:iCs/>
          <w:sz w:val="22"/>
          <w:szCs w:val="22"/>
        </w:rPr>
      </w:pPr>
      <w:r w:rsidRPr="00BA60FD">
        <w:rPr>
          <w:b/>
          <w:bCs/>
          <w:iCs/>
          <w:sz w:val="22"/>
          <w:szCs w:val="22"/>
        </w:rPr>
        <w:t xml:space="preserve">There aren’t any quantities listed do you have a general idea of how many will be purchased? Or is the no estimated usage another way of saying quantities unknown? Also is it required to be able to provide all items listed? Or can I bid what I have access to? </w:t>
      </w:r>
    </w:p>
    <w:p w14:paraId="18EDDF98" w14:textId="77777777" w:rsidR="000D69E1" w:rsidRDefault="000D69E1" w:rsidP="000D69E1">
      <w:pPr>
        <w:rPr>
          <w:b/>
          <w:bCs/>
          <w:iCs/>
          <w:sz w:val="22"/>
          <w:szCs w:val="22"/>
        </w:rPr>
      </w:pPr>
    </w:p>
    <w:p w14:paraId="78A78DE0" w14:textId="73187BED" w:rsidR="000D69E1" w:rsidRDefault="000D69E1" w:rsidP="00F62C18">
      <w:pPr>
        <w:ind w:left="270"/>
        <w:rPr>
          <w:i/>
          <w:sz w:val="22"/>
          <w:szCs w:val="22"/>
        </w:rPr>
      </w:pPr>
      <w:r w:rsidRPr="003A6036">
        <w:rPr>
          <w:i/>
          <w:sz w:val="22"/>
          <w:szCs w:val="22"/>
        </w:rPr>
        <w:t>On average 30-40 pairs of boots per year</w:t>
      </w:r>
      <w:r w:rsidR="00F62C18">
        <w:rPr>
          <w:i/>
          <w:sz w:val="22"/>
          <w:szCs w:val="22"/>
        </w:rPr>
        <w:t>.</w:t>
      </w:r>
    </w:p>
    <w:p w14:paraId="4EFACB67" w14:textId="77777777" w:rsidR="000D69E1" w:rsidRDefault="000D69E1" w:rsidP="00F62C18">
      <w:pPr>
        <w:ind w:left="270" w:hanging="360"/>
        <w:rPr>
          <w:i/>
          <w:sz w:val="22"/>
          <w:szCs w:val="22"/>
        </w:rPr>
      </w:pPr>
    </w:p>
    <w:p w14:paraId="065A002B" w14:textId="0D572272" w:rsidR="000D69E1" w:rsidRDefault="000D69E1" w:rsidP="00F62C18">
      <w:pPr>
        <w:ind w:firstLine="270"/>
        <w:rPr>
          <w:i/>
          <w:sz w:val="22"/>
          <w:szCs w:val="22"/>
        </w:rPr>
      </w:pPr>
      <w:r w:rsidRPr="003A6036">
        <w:rPr>
          <w:i/>
          <w:sz w:val="22"/>
          <w:szCs w:val="22"/>
        </w:rPr>
        <w:t>On average 10-15 1836 helmets per year</w:t>
      </w:r>
      <w:r w:rsidR="00F62C18">
        <w:rPr>
          <w:i/>
          <w:sz w:val="22"/>
          <w:szCs w:val="22"/>
        </w:rPr>
        <w:t>.</w:t>
      </w:r>
    </w:p>
    <w:p w14:paraId="1724BF6D" w14:textId="77777777" w:rsidR="000D69E1" w:rsidRDefault="000D69E1" w:rsidP="00F62C18">
      <w:pPr>
        <w:ind w:left="270"/>
        <w:rPr>
          <w:i/>
          <w:sz w:val="22"/>
          <w:szCs w:val="22"/>
        </w:rPr>
      </w:pPr>
    </w:p>
    <w:p w14:paraId="38271681" w14:textId="66DBBE69" w:rsidR="000D69E1" w:rsidRPr="00BA60FD" w:rsidRDefault="000D69E1" w:rsidP="00F62C18">
      <w:pPr>
        <w:ind w:left="270"/>
        <w:rPr>
          <w:i/>
          <w:sz w:val="22"/>
          <w:szCs w:val="22"/>
        </w:rPr>
      </w:pPr>
      <w:r w:rsidRPr="00BA60FD">
        <w:rPr>
          <w:i/>
          <w:sz w:val="22"/>
          <w:szCs w:val="22"/>
        </w:rPr>
        <w:t xml:space="preserve">Vendors can bid </w:t>
      </w:r>
      <w:r>
        <w:rPr>
          <w:i/>
          <w:sz w:val="22"/>
          <w:szCs w:val="22"/>
        </w:rPr>
        <w:t xml:space="preserve">on </w:t>
      </w:r>
      <w:r w:rsidRPr="00BA60FD">
        <w:rPr>
          <w:i/>
          <w:sz w:val="22"/>
          <w:szCs w:val="22"/>
        </w:rPr>
        <w:t xml:space="preserve">a single product or all products </w:t>
      </w:r>
      <w:r>
        <w:rPr>
          <w:i/>
          <w:sz w:val="22"/>
          <w:szCs w:val="22"/>
        </w:rPr>
        <w:t>in</w:t>
      </w:r>
      <w:r w:rsidRPr="00BA60FD">
        <w:rPr>
          <w:i/>
          <w:sz w:val="22"/>
          <w:szCs w:val="22"/>
        </w:rPr>
        <w:t xml:space="preserve"> the bid. However, no substitute products </w:t>
      </w:r>
      <w:r>
        <w:rPr>
          <w:i/>
          <w:sz w:val="22"/>
          <w:szCs w:val="22"/>
        </w:rPr>
        <w:t xml:space="preserve">are </w:t>
      </w:r>
      <w:r w:rsidRPr="00BA60FD">
        <w:rPr>
          <w:i/>
          <w:sz w:val="22"/>
          <w:szCs w:val="22"/>
        </w:rPr>
        <w:t xml:space="preserve">allowed. </w:t>
      </w:r>
    </w:p>
    <w:p w14:paraId="42161C29" w14:textId="77777777" w:rsidR="00857BE9" w:rsidRPr="00BA60FD" w:rsidRDefault="00857BE9" w:rsidP="00F62C18">
      <w:pPr>
        <w:pStyle w:val="ListParagraph"/>
        <w:ind w:left="270"/>
        <w:rPr>
          <w:b/>
          <w:bCs/>
          <w:iCs/>
          <w:sz w:val="22"/>
          <w:szCs w:val="22"/>
        </w:rPr>
      </w:pPr>
    </w:p>
    <w:p w14:paraId="5C116D04" w14:textId="77777777" w:rsidR="00D26F30" w:rsidRPr="007A6E5F" w:rsidRDefault="00D26F30" w:rsidP="00F62C18">
      <w:pPr>
        <w:ind w:left="270" w:hanging="270"/>
        <w:rPr>
          <w:b/>
          <w:bCs/>
          <w:iCs/>
          <w:sz w:val="22"/>
          <w:szCs w:val="22"/>
        </w:rPr>
      </w:pPr>
    </w:p>
    <w:p w14:paraId="1561BE54" w14:textId="77777777" w:rsidR="000D69E1" w:rsidRDefault="000D69E1" w:rsidP="00F62C18">
      <w:pPr>
        <w:widowControl/>
        <w:autoSpaceDE/>
        <w:autoSpaceDN/>
        <w:adjustRightInd/>
        <w:ind w:left="270"/>
        <w:rPr>
          <w:b/>
          <w:bCs/>
          <w:iCs/>
          <w:sz w:val="22"/>
          <w:szCs w:val="22"/>
        </w:rPr>
      </w:pPr>
      <w:r>
        <w:rPr>
          <w:b/>
          <w:bCs/>
          <w:iCs/>
          <w:sz w:val="22"/>
          <w:szCs w:val="22"/>
        </w:rPr>
        <w:br w:type="page"/>
      </w:r>
    </w:p>
    <w:p w14:paraId="7C8AD1AE" w14:textId="34755C46" w:rsidR="007A6E5F" w:rsidRPr="00BA60FD" w:rsidRDefault="007A6E5F" w:rsidP="00655280">
      <w:pPr>
        <w:pStyle w:val="ListParagraph"/>
        <w:numPr>
          <w:ilvl w:val="0"/>
          <w:numId w:val="13"/>
        </w:numPr>
        <w:ind w:left="360" w:hanging="270"/>
        <w:rPr>
          <w:b/>
          <w:bCs/>
          <w:iCs/>
          <w:sz w:val="22"/>
          <w:szCs w:val="22"/>
        </w:rPr>
      </w:pPr>
      <w:r w:rsidRPr="00BA60FD">
        <w:rPr>
          <w:b/>
          <w:bCs/>
          <w:iCs/>
          <w:sz w:val="22"/>
          <w:szCs w:val="22"/>
        </w:rPr>
        <w:lastRenderedPageBreak/>
        <w:t>In the Scope of Work, the wildland boot listed is the HAIX Airpower XR1 Pro 9". However, the Pricing Sheet lists the Honeywell 1411 Pro Nighthawk 5555 instead. Could you please clarify whether the Pricing Sheet will be updated to reflect the HAIX Airpower XR1 Pro, or if vendors should submit pricing as currently listed?</w:t>
      </w:r>
    </w:p>
    <w:p w14:paraId="13D2E3F6" w14:textId="77777777" w:rsidR="00A56EDA" w:rsidRDefault="00A56EDA" w:rsidP="00655280">
      <w:pPr>
        <w:ind w:left="360" w:hanging="270"/>
        <w:rPr>
          <w:b/>
          <w:bCs/>
          <w:iCs/>
          <w:sz w:val="22"/>
          <w:szCs w:val="22"/>
        </w:rPr>
      </w:pPr>
    </w:p>
    <w:p w14:paraId="47BEB587" w14:textId="7125252A" w:rsidR="00A56EDA" w:rsidRPr="003A6036" w:rsidRDefault="00A56EDA" w:rsidP="00655280">
      <w:pPr>
        <w:ind w:left="360"/>
        <w:rPr>
          <w:i/>
          <w:sz w:val="22"/>
          <w:szCs w:val="22"/>
        </w:rPr>
      </w:pPr>
      <w:r w:rsidRPr="003A6036">
        <w:rPr>
          <w:i/>
          <w:sz w:val="22"/>
          <w:szCs w:val="22"/>
        </w:rPr>
        <w:t xml:space="preserve">The items listed in the Scope of Work </w:t>
      </w:r>
      <w:r w:rsidR="003A6036" w:rsidRPr="003A6036">
        <w:rPr>
          <w:i/>
          <w:sz w:val="22"/>
          <w:szCs w:val="22"/>
        </w:rPr>
        <w:t>are</w:t>
      </w:r>
      <w:r w:rsidRPr="003A6036">
        <w:rPr>
          <w:i/>
          <w:sz w:val="22"/>
          <w:szCs w:val="22"/>
        </w:rPr>
        <w:t xml:space="preserve"> correct. See revised pricing sheet.</w:t>
      </w:r>
    </w:p>
    <w:p w14:paraId="6AB119DB" w14:textId="6189F54F" w:rsidR="00655280" w:rsidRDefault="00655280">
      <w:pPr>
        <w:widowControl/>
        <w:autoSpaceDE/>
        <w:autoSpaceDN/>
        <w:adjustRightInd/>
        <w:rPr>
          <w:b/>
          <w:bCs/>
          <w:iCs/>
          <w:sz w:val="22"/>
          <w:szCs w:val="22"/>
        </w:rPr>
      </w:pPr>
    </w:p>
    <w:p w14:paraId="47DBC602" w14:textId="64D43979" w:rsidR="00D26F30" w:rsidRDefault="00D26F30" w:rsidP="00804148">
      <w:pPr>
        <w:pStyle w:val="ListParagraph"/>
        <w:numPr>
          <w:ilvl w:val="0"/>
          <w:numId w:val="13"/>
        </w:numPr>
        <w:ind w:left="360"/>
        <w:rPr>
          <w:b/>
          <w:bCs/>
          <w:iCs/>
          <w:sz w:val="22"/>
          <w:szCs w:val="22"/>
        </w:rPr>
      </w:pPr>
      <w:r w:rsidRPr="00BA60FD">
        <w:rPr>
          <w:b/>
          <w:bCs/>
          <w:iCs/>
          <w:sz w:val="22"/>
          <w:szCs w:val="22"/>
        </w:rPr>
        <w:t xml:space="preserve">The initial term of the contract is listed as </w:t>
      </w:r>
      <w:r w:rsidR="00857BE9">
        <w:rPr>
          <w:b/>
          <w:bCs/>
          <w:iCs/>
          <w:sz w:val="22"/>
          <w:szCs w:val="22"/>
        </w:rPr>
        <w:t xml:space="preserve">two (2) </w:t>
      </w:r>
      <w:r w:rsidRPr="00BA60FD">
        <w:rPr>
          <w:b/>
          <w:bCs/>
          <w:iCs/>
          <w:sz w:val="22"/>
          <w:szCs w:val="22"/>
        </w:rPr>
        <w:t xml:space="preserve">years with (2) one </w:t>
      </w:r>
      <w:r w:rsidR="00857BE9">
        <w:rPr>
          <w:b/>
          <w:bCs/>
          <w:iCs/>
          <w:sz w:val="22"/>
          <w:szCs w:val="22"/>
        </w:rPr>
        <w:t xml:space="preserve">(1) </w:t>
      </w:r>
      <w:r w:rsidRPr="00BA60FD">
        <w:rPr>
          <w:b/>
          <w:bCs/>
          <w:iCs/>
          <w:sz w:val="22"/>
          <w:szCs w:val="22"/>
        </w:rPr>
        <w:t xml:space="preserve">year renewals possible. I do not see anything in the bid regarding allowable price increases. Most multi year bids that I see address how long the initial bid price will need to be held, generally a year. Does Sedgwick </w:t>
      </w:r>
      <w:r w:rsidR="00857BE9">
        <w:rPr>
          <w:b/>
          <w:bCs/>
          <w:iCs/>
          <w:sz w:val="22"/>
          <w:szCs w:val="22"/>
        </w:rPr>
        <w:t xml:space="preserve">County </w:t>
      </w:r>
      <w:r w:rsidRPr="00BA60FD">
        <w:rPr>
          <w:b/>
          <w:bCs/>
          <w:iCs/>
          <w:sz w:val="22"/>
          <w:szCs w:val="22"/>
        </w:rPr>
        <w:t>allow a price increase after the first year of contract?</w:t>
      </w:r>
    </w:p>
    <w:p w14:paraId="558B575E" w14:textId="77777777" w:rsidR="003A6036" w:rsidRDefault="003A6036" w:rsidP="00655280">
      <w:pPr>
        <w:ind w:left="720" w:hanging="270"/>
        <w:rPr>
          <w:b/>
          <w:bCs/>
          <w:iCs/>
          <w:sz w:val="22"/>
          <w:szCs w:val="22"/>
        </w:rPr>
      </w:pPr>
    </w:p>
    <w:p w14:paraId="30AF5544" w14:textId="63B6C21B" w:rsidR="003A6036" w:rsidRPr="003A6036" w:rsidRDefault="003A6036" w:rsidP="00804148">
      <w:pPr>
        <w:ind w:firstLine="360"/>
        <w:rPr>
          <w:i/>
          <w:sz w:val="22"/>
          <w:szCs w:val="22"/>
        </w:rPr>
      </w:pPr>
      <w:r w:rsidRPr="003A6036">
        <w:rPr>
          <w:i/>
          <w:sz w:val="22"/>
          <w:szCs w:val="22"/>
        </w:rPr>
        <w:t>We are willing to review the pricing after one (1) year</w:t>
      </w:r>
      <w:r>
        <w:rPr>
          <w:i/>
          <w:sz w:val="22"/>
          <w:szCs w:val="22"/>
        </w:rPr>
        <w:t>,</w:t>
      </w:r>
      <w:r w:rsidRPr="003A6036">
        <w:rPr>
          <w:i/>
          <w:sz w:val="22"/>
          <w:szCs w:val="22"/>
        </w:rPr>
        <w:t xml:space="preserve"> depending on the circumstances of said increase</w:t>
      </w:r>
      <w:r>
        <w:rPr>
          <w:i/>
          <w:sz w:val="22"/>
          <w:szCs w:val="22"/>
        </w:rPr>
        <w:t>.</w:t>
      </w:r>
      <w:r w:rsidRPr="003A6036">
        <w:rPr>
          <w:i/>
          <w:sz w:val="22"/>
          <w:szCs w:val="22"/>
        </w:rPr>
        <w:t xml:space="preserve"> </w:t>
      </w:r>
    </w:p>
    <w:p w14:paraId="56AB3EB3" w14:textId="77777777" w:rsidR="00D26F30" w:rsidRPr="003A6036" w:rsidRDefault="00D26F30" w:rsidP="00655280">
      <w:pPr>
        <w:ind w:left="720" w:hanging="270"/>
        <w:rPr>
          <w:i/>
          <w:sz w:val="22"/>
          <w:szCs w:val="22"/>
        </w:rPr>
      </w:pPr>
    </w:p>
    <w:p w14:paraId="78FCC2A2" w14:textId="4004002B" w:rsidR="007A6E5F" w:rsidRPr="00BA60FD" w:rsidRDefault="007A6E5F" w:rsidP="001C06D8">
      <w:pPr>
        <w:pStyle w:val="ListParagraph"/>
        <w:numPr>
          <w:ilvl w:val="0"/>
          <w:numId w:val="13"/>
        </w:numPr>
        <w:ind w:left="360"/>
        <w:rPr>
          <w:b/>
          <w:bCs/>
          <w:iCs/>
          <w:sz w:val="22"/>
          <w:szCs w:val="22"/>
        </w:rPr>
      </w:pPr>
      <w:r w:rsidRPr="00BA60FD">
        <w:rPr>
          <w:b/>
          <w:bCs/>
          <w:iCs/>
          <w:sz w:val="22"/>
          <w:szCs w:val="22"/>
        </w:rPr>
        <w:t>Could you please confirm whether substitutions or equivalent products may be proposed for any of the other line items?</w:t>
      </w:r>
    </w:p>
    <w:p w14:paraId="5423728B" w14:textId="77777777" w:rsidR="00BA60FD" w:rsidRDefault="00BA60FD" w:rsidP="00655280">
      <w:pPr>
        <w:ind w:left="720" w:hanging="270"/>
        <w:rPr>
          <w:b/>
          <w:bCs/>
          <w:iCs/>
          <w:sz w:val="22"/>
          <w:szCs w:val="22"/>
        </w:rPr>
      </w:pPr>
    </w:p>
    <w:p w14:paraId="26001A1D" w14:textId="2BE43B43" w:rsidR="00BA60FD" w:rsidRPr="00130C21" w:rsidRDefault="00BA60FD" w:rsidP="001C06D8">
      <w:pPr>
        <w:ind w:left="450" w:hanging="90"/>
        <w:rPr>
          <w:i/>
          <w:sz w:val="22"/>
          <w:szCs w:val="22"/>
        </w:rPr>
      </w:pPr>
      <w:r w:rsidRPr="00130C21">
        <w:rPr>
          <w:i/>
          <w:sz w:val="22"/>
          <w:szCs w:val="22"/>
        </w:rPr>
        <w:t>No substitute products allowed.</w:t>
      </w:r>
    </w:p>
    <w:p w14:paraId="3F39C324" w14:textId="77777777" w:rsidR="00BA60FD" w:rsidRDefault="00BA60FD" w:rsidP="00655280">
      <w:pPr>
        <w:ind w:left="720" w:hanging="270"/>
        <w:rPr>
          <w:b/>
          <w:bCs/>
          <w:iCs/>
          <w:sz w:val="22"/>
          <w:szCs w:val="22"/>
        </w:rPr>
      </w:pPr>
    </w:p>
    <w:p w14:paraId="5197E057" w14:textId="6993B87A" w:rsidR="007A6E5F" w:rsidRPr="00BA60FD" w:rsidRDefault="007A6E5F" w:rsidP="00F56A84">
      <w:pPr>
        <w:pStyle w:val="ListParagraph"/>
        <w:numPr>
          <w:ilvl w:val="0"/>
          <w:numId w:val="13"/>
        </w:numPr>
        <w:ind w:left="360"/>
        <w:rPr>
          <w:b/>
          <w:bCs/>
          <w:iCs/>
          <w:sz w:val="22"/>
          <w:szCs w:val="22"/>
        </w:rPr>
      </w:pPr>
      <w:r w:rsidRPr="00BA60FD">
        <w:rPr>
          <w:b/>
          <w:bCs/>
          <w:iCs/>
          <w:sz w:val="22"/>
          <w:szCs w:val="22"/>
        </w:rPr>
        <w:t>How many Globe Boots would be ordered per year?</w:t>
      </w:r>
    </w:p>
    <w:p w14:paraId="151288A9" w14:textId="77777777" w:rsidR="00A56EDA" w:rsidRDefault="00A56EDA" w:rsidP="00F56A84">
      <w:pPr>
        <w:ind w:left="360" w:hanging="360"/>
        <w:rPr>
          <w:b/>
          <w:bCs/>
          <w:iCs/>
          <w:sz w:val="22"/>
          <w:szCs w:val="22"/>
        </w:rPr>
      </w:pPr>
    </w:p>
    <w:p w14:paraId="51A8B239" w14:textId="3CADCB6A" w:rsidR="00A56EDA" w:rsidRPr="003A6036" w:rsidRDefault="00A56EDA" w:rsidP="00F56A84">
      <w:pPr>
        <w:ind w:firstLine="360"/>
        <w:rPr>
          <w:i/>
          <w:sz w:val="22"/>
          <w:szCs w:val="22"/>
        </w:rPr>
      </w:pPr>
      <w:r w:rsidRPr="003A6036">
        <w:rPr>
          <w:i/>
          <w:sz w:val="22"/>
          <w:szCs w:val="22"/>
        </w:rPr>
        <w:t>On average 30-40 pairs of boots per year</w:t>
      </w:r>
      <w:r w:rsidR="00857BE9">
        <w:rPr>
          <w:i/>
          <w:sz w:val="22"/>
          <w:szCs w:val="22"/>
        </w:rPr>
        <w:t>.</w:t>
      </w:r>
    </w:p>
    <w:p w14:paraId="610C8433" w14:textId="77777777" w:rsidR="00D26F30" w:rsidRPr="007A6E5F" w:rsidRDefault="00D26F30" w:rsidP="00F56A84">
      <w:pPr>
        <w:ind w:left="360" w:hanging="360"/>
        <w:rPr>
          <w:b/>
          <w:bCs/>
          <w:iCs/>
          <w:sz w:val="22"/>
          <w:szCs w:val="22"/>
        </w:rPr>
      </w:pPr>
    </w:p>
    <w:p w14:paraId="1CFB70E6" w14:textId="0487D74A" w:rsidR="007A6E5F" w:rsidRPr="00BA60FD" w:rsidRDefault="007A6E5F" w:rsidP="00F56A84">
      <w:pPr>
        <w:pStyle w:val="ListParagraph"/>
        <w:numPr>
          <w:ilvl w:val="0"/>
          <w:numId w:val="13"/>
        </w:numPr>
        <w:ind w:left="360"/>
        <w:rPr>
          <w:b/>
          <w:bCs/>
          <w:iCs/>
          <w:sz w:val="22"/>
          <w:szCs w:val="22"/>
        </w:rPr>
      </w:pPr>
      <w:r w:rsidRPr="00BA60FD">
        <w:rPr>
          <w:b/>
          <w:bCs/>
          <w:iCs/>
          <w:sz w:val="22"/>
          <w:szCs w:val="22"/>
        </w:rPr>
        <w:t>How many of the MSA 1836 helmets would be ordered per year?</w:t>
      </w:r>
    </w:p>
    <w:p w14:paraId="719AEB8C" w14:textId="77777777" w:rsidR="00A56EDA" w:rsidRDefault="00A56EDA" w:rsidP="00F56A84">
      <w:pPr>
        <w:ind w:left="360" w:hanging="360"/>
        <w:rPr>
          <w:b/>
          <w:bCs/>
          <w:iCs/>
          <w:sz w:val="22"/>
          <w:szCs w:val="22"/>
        </w:rPr>
      </w:pPr>
    </w:p>
    <w:p w14:paraId="64DFB6C4" w14:textId="72617DD1" w:rsidR="00A56EDA" w:rsidRPr="003A6036" w:rsidRDefault="00A56EDA" w:rsidP="00F56A84">
      <w:pPr>
        <w:ind w:left="360"/>
        <w:rPr>
          <w:i/>
          <w:sz w:val="22"/>
          <w:szCs w:val="22"/>
        </w:rPr>
      </w:pPr>
      <w:r w:rsidRPr="003A6036">
        <w:rPr>
          <w:i/>
          <w:sz w:val="22"/>
          <w:szCs w:val="22"/>
        </w:rPr>
        <w:t>On average 10-15 1836 helmets per year</w:t>
      </w:r>
      <w:r w:rsidR="00857BE9">
        <w:rPr>
          <w:i/>
          <w:sz w:val="22"/>
          <w:szCs w:val="22"/>
        </w:rPr>
        <w:t>.</w:t>
      </w:r>
    </w:p>
    <w:p w14:paraId="6C6AE512" w14:textId="77777777" w:rsidR="00D26F30" w:rsidRDefault="00D26F30" w:rsidP="00F56A84">
      <w:pPr>
        <w:ind w:left="360" w:hanging="360"/>
        <w:rPr>
          <w:b/>
          <w:bCs/>
          <w:iCs/>
          <w:sz w:val="22"/>
          <w:szCs w:val="22"/>
        </w:rPr>
      </w:pPr>
    </w:p>
    <w:p w14:paraId="7526DC3A" w14:textId="16709414" w:rsidR="007A6E5F" w:rsidRPr="00BA60FD" w:rsidRDefault="007A6E5F" w:rsidP="00F56A84">
      <w:pPr>
        <w:pStyle w:val="ListParagraph"/>
        <w:numPr>
          <w:ilvl w:val="0"/>
          <w:numId w:val="13"/>
        </w:numPr>
        <w:ind w:left="360"/>
        <w:rPr>
          <w:b/>
          <w:bCs/>
          <w:iCs/>
          <w:sz w:val="22"/>
          <w:szCs w:val="22"/>
        </w:rPr>
      </w:pPr>
      <w:r w:rsidRPr="00BA60FD">
        <w:rPr>
          <w:b/>
          <w:bCs/>
          <w:iCs/>
          <w:sz w:val="22"/>
          <w:szCs w:val="22"/>
        </w:rPr>
        <w:t>What color reflexite do you want on the helmets?</w:t>
      </w:r>
    </w:p>
    <w:p w14:paraId="7F3E3BF3" w14:textId="77777777" w:rsidR="00BA60FD" w:rsidRDefault="00BA60FD" w:rsidP="00F56A84">
      <w:pPr>
        <w:ind w:left="360" w:hanging="360"/>
        <w:rPr>
          <w:b/>
          <w:bCs/>
          <w:iCs/>
          <w:sz w:val="22"/>
          <w:szCs w:val="22"/>
        </w:rPr>
      </w:pPr>
    </w:p>
    <w:p w14:paraId="2F14E29F" w14:textId="2124B2BD" w:rsidR="00BA60FD" w:rsidRPr="00BA60FD" w:rsidRDefault="00BA60FD" w:rsidP="00F56A84">
      <w:pPr>
        <w:ind w:left="360"/>
        <w:rPr>
          <w:i/>
          <w:sz w:val="22"/>
          <w:szCs w:val="22"/>
        </w:rPr>
      </w:pPr>
      <w:r w:rsidRPr="00BA60FD">
        <w:rPr>
          <w:i/>
          <w:sz w:val="22"/>
          <w:szCs w:val="22"/>
        </w:rPr>
        <w:t>Lime</w:t>
      </w:r>
      <w:r w:rsidR="00857BE9">
        <w:rPr>
          <w:i/>
          <w:sz w:val="22"/>
          <w:szCs w:val="22"/>
        </w:rPr>
        <w:t>.</w:t>
      </w:r>
    </w:p>
    <w:p w14:paraId="6D766F1A" w14:textId="77777777" w:rsidR="007A6E5F" w:rsidRPr="007A6E5F" w:rsidRDefault="007A6E5F" w:rsidP="00F56A84">
      <w:pPr>
        <w:ind w:left="360" w:hanging="360"/>
        <w:rPr>
          <w:b/>
          <w:bCs/>
          <w:iCs/>
          <w:sz w:val="22"/>
          <w:szCs w:val="22"/>
        </w:rPr>
      </w:pPr>
    </w:p>
    <w:p w14:paraId="6EDB9182" w14:textId="2EFB5D1C" w:rsidR="007A6E5F" w:rsidRDefault="007A6E5F" w:rsidP="00F56A84">
      <w:pPr>
        <w:pStyle w:val="ListParagraph"/>
        <w:numPr>
          <w:ilvl w:val="0"/>
          <w:numId w:val="13"/>
        </w:numPr>
        <w:ind w:left="360"/>
        <w:rPr>
          <w:b/>
          <w:bCs/>
          <w:iCs/>
          <w:sz w:val="22"/>
          <w:szCs w:val="22"/>
        </w:rPr>
      </w:pPr>
      <w:r w:rsidRPr="00BA60FD">
        <w:rPr>
          <w:b/>
          <w:bCs/>
          <w:iCs/>
          <w:sz w:val="22"/>
          <w:szCs w:val="22"/>
        </w:rPr>
        <w:t>Do you want standard or deluxe crown pad</w:t>
      </w:r>
      <w:r w:rsidR="00D26F30" w:rsidRPr="00BA60FD">
        <w:rPr>
          <w:b/>
          <w:bCs/>
          <w:iCs/>
          <w:sz w:val="22"/>
          <w:szCs w:val="22"/>
        </w:rPr>
        <w:t>?</w:t>
      </w:r>
    </w:p>
    <w:p w14:paraId="38183C8E" w14:textId="77777777" w:rsidR="003A6036" w:rsidRDefault="003A6036" w:rsidP="00F56A84">
      <w:pPr>
        <w:ind w:left="360" w:hanging="360"/>
        <w:rPr>
          <w:b/>
          <w:bCs/>
          <w:iCs/>
          <w:sz w:val="22"/>
          <w:szCs w:val="22"/>
        </w:rPr>
      </w:pPr>
    </w:p>
    <w:p w14:paraId="2553C8C3" w14:textId="47DEFD94" w:rsidR="007A6E5F" w:rsidRPr="00857BE9" w:rsidRDefault="003A6036" w:rsidP="00F56A84">
      <w:pPr>
        <w:ind w:left="360"/>
        <w:rPr>
          <w:i/>
          <w:sz w:val="22"/>
          <w:szCs w:val="22"/>
        </w:rPr>
      </w:pPr>
      <w:r w:rsidRPr="00857BE9">
        <w:rPr>
          <w:i/>
          <w:sz w:val="22"/>
          <w:szCs w:val="22"/>
        </w:rPr>
        <w:t>No preference if they meet the specifications required.</w:t>
      </w:r>
    </w:p>
    <w:p w14:paraId="08584FFF" w14:textId="77777777" w:rsidR="00B5461C" w:rsidRDefault="00B5461C" w:rsidP="00655280">
      <w:pPr>
        <w:ind w:left="720" w:hanging="270"/>
        <w:rPr>
          <w:b/>
          <w:bCs/>
          <w:iCs/>
          <w:sz w:val="22"/>
          <w:szCs w:val="22"/>
        </w:rPr>
      </w:pPr>
    </w:p>
    <w:p w14:paraId="17CC184B" w14:textId="07C70F24" w:rsidR="007A6E5F" w:rsidRPr="00BA60FD" w:rsidRDefault="007A6E5F" w:rsidP="00F56A84">
      <w:pPr>
        <w:pStyle w:val="ListParagraph"/>
        <w:numPr>
          <w:ilvl w:val="0"/>
          <w:numId w:val="13"/>
        </w:numPr>
        <w:ind w:left="360"/>
        <w:rPr>
          <w:b/>
          <w:bCs/>
          <w:iCs/>
          <w:sz w:val="22"/>
          <w:szCs w:val="22"/>
        </w:rPr>
      </w:pPr>
      <w:r w:rsidRPr="00BA60FD">
        <w:rPr>
          <w:b/>
          <w:bCs/>
          <w:iCs/>
          <w:sz w:val="22"/>
          <w:szCs w:val="22"/>
        </w:rPr>
        <w:t>For this bid, what is the best way to handle the scenario of our company not selling some of the requested products?  For example, Danko does not sell FireDex in Kansas due to territory selling requirements.  Should I quote a comparable product, or not quote that portion?</w:t>
      </w:r>
    </w:p>
    <w:p w14:paraId="2AFF2C73" w14:textId="77777777" w:rsidR="00A56EDA" w:rsidRDefault="00A56EDA" w:rsidP="00F56A84">
      <w:pPr>
        <w:ind w:left="360" w:hanging="360"/>
        <w:rPr>
          <w:b/>
          <w:bCs/>
          <w:iCs/>
          <w:sz w:val="22"/>
          <w:szCs w:val="22"/>
        </w:rPr>
      </w:pPr>
    </w:p>
    <w:p w14:paraId="64595F57" w14:textId="1939A043" w:rsidR="00A56EDA" w:rsidRPr="00BA60FD" w:rsidRDefault="00A56EDA" w:rsidP="00F56A84">
      <w:pPr>
        <w:ind w:firstLine="360"/>
        <w:rPr>
          <w:i/>
          <w:sz w:val="22"/>
          <w:szCs w:val="22"/>
        </w:rPr>
      </w:pPr>
      <w:r w:rsidRPr="00BA60FD">
        <w:rPr>
          <w:i/>
          <w:sz w:val="22"/>
          <w:szCs w:val="22"/>
        </w:rPr>
        <w:t xml:space="preserve">Vendors can bid </w:t>
      </w:r>
      <w:r w:rsidR="003A6036">
        <w:rPr>
          <w:i/>
          <w:sz w:val="22"/>
          <w:szCs w:val="22"/>
        </w:rPr>
        <w:t xml:space="preserve">on </w:t>
      </w:r>
      <w:r w:rsidR="00BA60FD" w:rsidRPr="00BA60FD">
        <w:rPr>
          <w:i/>
          <w:sz w:val="22"/>
          <w:szCs w:val="22"/>
        </w:rPr>
        <w:t xml:space="preserve">a single product or all products </w:t>
      </w:r>
      <w:r w:rsidR="003A6036">
        <w:rPr>
          <w:i/>
          <w:sz w:val="22"/>
          <w:szCs w:val="22"/>
        </w:rPr>
        <w:t>in</w:t>
      </w:r>
      <w:r w:rsidR="00BA60FD" w:rsidRPr="00BA60FD">
        <w:rPr>
          <w:i/>
          <w:sz w:val="22"/>
          <w:szCs w:val="22"/>
        </w:rPr>
        <w:t xml:space="preserve"> the bid. However, no substitute products </w:t>
      </w:r>
      <w:r w:rsidR="003A6036">
        <w:rPr>
          <w:i/>
          <w:sz w:val="22"/>
          <w:szCs w:val="22"/>
        </w:rPr>
        <w:t xml:space="preserve">are </w:t>
      </w:r>
      <w:r w:rsidR="00BA60FD" w:rsidRPr="00BA60FD">
        <w:rPr>
          <w:i/>
          <w:sz w:val="22"/>
          <w:szCs w:val="22"/>
        </w:rPr>
        <w:t xml:space="preserve">allowed. </w:t>
      </w:r>
    </w:p>
    <w:p w14:paraId="6A8E1046" w14:textId="77777777" w:rsidR="00B56723" w:rsidRPr="00B51C10" w:rsidRDefault="00B56723" w:rsidP="00B56723">
      <w:pPr>
        <w:rPr>
          <w:iCs/>
          <w:sz w:val="22"/>
          <w:szCs w:val="22"/>
        </w:rPr>
      </w:pPr>
    </w:p>
    <w:p w14:paraId="6651C2AA" w14:textId="35BE0905" w:rsidR="00B56723" w:rsidRPr="00B51C10" w:rsidRDefault="00B56723" w:rsidP="00B56723">
      <w:pPr>
        <w:pStyle w:val="Default"/>
        <w:rPr>
          <w:sz w:val="22"/>
          <w:szCs w:val="22"/>
        </w:rPr>
      </w:pPr>
      <w:r w:rsidRPr="00B51C10">
        <w:rPr>
          <w:sz w:val="22"/>
          <w:szCs w:val="22"/>
        </w:rPr>
        <w:t>Firms interested in submitting a</w:t>
      </w:r>
      <w:r w:rsidRPr="00B5461C">
        <w:rPr>
          <w:color w:val="auto"/>
          <w:sz w:val="22"/>
          <w:szCs w:val="22"/>
        </w:rPr>
        <w:t xml:space="preserve"> </w:t>
      </w:r>
      <w:r w:rsidRPr="00B5461C">
        <w:rPr>
          <w:b/>
          <w:bCs/>
          <w:i/>
          <w:iCs/>
          <w:color w:val="auto"/>
          <w:sz w:val="22"/>
          <w:szCs w:val="22"/>
        </w:rPr>
        <w:t xml:space="preserve">Request for </w:t>
      </w:r>
      <w:proofErr w:type="gramStart"/>
      <w:r w:rsidR="00AC64CA" w:rsidRPr="00B5461C">
        <w:rPr>
          <w:b/>
          <w:bCs/>
          <w:i/>
          <w:iCs/>
          <w:color w:val="auto"/>
          <w:sz w:val="22"/>
          <w:szCs w:val="22"/>
        </w:rPr>
        <w:t>Bid</w:t>
      </w:r>
      <w:r w:rsidRPr="00B5461C">
        <w:rPr>
          <w:color w:val="auto"/>
          <w:sz w:val="22"/>
          <w:szCs w:val="22"/>
        </w:rPr>
        <w:t>,</w:t>
      </w:r>
      <w:proofErr w:type="gramEnd"/>
      <w:r w:rsidRPr="00B5461C">
        <w:rPr>
          <w:color w:val="auto"/>
          <w:sz w:val="22"/>
          <w:szCs w:val="22"/>
        </w:rPr>
        <w:t xml:space="preserve"> must respond with complete information and </w:t>
      </w:r>
      <w:r w:rsidRPr="00B5461C">
        <w:rPr>
          <w:b/>
          <w:bCs/>
          <w:color w:val="auto"/>
          <w:sz w:val="22"/>
          <w:szCs w:val="22"/>
        </w:rPr>
        <w:t xml:space="preserve">deliver on or before 1:45 pm </w:t>
      </w:r>
      <w:r w:rsidRPr="00B5461C">
        <w:rPr>
          <w:b/>
          <w:bCs/>
          <w:i/>
          <w:iCs/>
          <w:color w:val="auto"/>
          <w:sz w:val="22"/>
          <w:szCs w:val="22"/>
        </w:rPr>
        <w:t>C</w:t>
      </w:r>
      <w:r w:rsidR="006E3C90" w:rsidRPr="00B5461C">
        <w:rPr>
          <w:b/>
          <w:bCs/>
          <w:i/>
          <w:iCs/>
          <w:color w:val="auto"/>
          <w:sz w:val="22"/>
          <w:szCs w:val="22"/>
        </w:rPr>
        <w:t>D</w:t>
      </w:r>
      <w:r w:rsidRPr="00B5461C">
        <w:rPr>
          <w:b/>
          <w:bCs/>
          <w:i/>
          <w:iCs/>
          <w:color w:val="auto"/>
          <w:sz w:val="22"/>
          <w:szCs w:val="22"/>
        </w:rPr>
        <w:t xml:space="preserve">T, </w:t>
      </w:r>
      <w:r w:rsidR="006E3C90" w:rsidRPr="00B5461C">
        <w:rPr>
          <w:b/>
          <w:bCs/>
          <w:i/>
          <w:iCs/>
          <w:color w:val="auto"/>
          <w:sz w:val="22"/>
          <w:szCs w:val="22"/>
        </w:rPr>
        <w:t>August 4, 2026</w:t>
      </w:r>
      <w:r w:rsidRPr="00B5461C">
        <w:rPr>
          <w:b/>
          <w:bCs/>
          <w:color w:val="auto"/>
          <w:sz w:val="22"/>
          <w:szCs w:val="22"/>
        </w:rPr>
        <w:t xml:space="preserve">. </w:t>
      </w:r>
      <w:r w:rsidRPr="00B5461C">
        <w:rPr>
          <w:color w:val="auto"/>
          <w:sz w:val="22"/>
          <w:szCs w:val="22"/>
        </w:rPr>
        <w:t>Late responses will not be accepted and will not receive consideration for fina</w:t>
      </w:r>
      <w:r w:rsidRPr="00B51C10">
        <w:rPr>
          <w:sz w:val="22"/>
          <w:szCs w:val="22"/>
        </w:rPr>
        <w:t>l award.</w:t>
      </w:r>
    </w:p>
    <w:p w14:paraId="69A5EC9D" w14:textId="77777777" w:rsidR="00B56723" w:rsidRPr="00B51C10" w:rsidRDefault="00B56723" w:rsidP="00B56723">
      <w:pPr>
        <w:pStyle w:val="Default"/>
        <w:rPr>
          <w:sz w:val="22"/>
          <w:szCs w:val="22"/>
        </w:rPr>
      </w:pPr>
    </w:p>
    <w:p w14:paraId="1D7342B7" w14:textId="7DA662E6" w:rsidR="00B56723" w:rsidRPr="00B51C10" w:rsidRDefault="00B56723" w:rsidP="00B56723">
      <w:pPr>
        <w:rPr>
          <w:b/>
          <w:bCs/>
          <w:sz w:val="22"/>
          <w:szCs w:val="22"/>
        </w:rPr>
      </w:pPr>
      <w:r w:rsidRPr="00B51C10">
        <w:rPr>
          <w:b/>
          <w:bCs/>
          <w:sz w:val="22"/>
          <w:szCs w:val="22"/>
        </w:rPr>
        <w:t>“PLEASE ACKNOWLEDGE RECEIPT OF THIS ADDENDUM ON THE RF</w:t>
      </w:r>
      <w:r w:rsidR="00857BE9">
        <w:rPr>
          <w:b/>
          <w:bCs/>
          <w:sz w:val="22"/>
          <w:szCs w:val="22"/>
        </w:rPr>
        <w:t>B</w:t>
      </w:r>
      <w:r w:rsidRPr="00B51C10">
        <w:rPr>
          <w:b/>
          <w:bCs/>
          <w:sz w:val="22"/>
          <w:szCs w:val="22"/>
        </w:rPr>
        <w:t xml:space="preserve"> RESPONSE PAGE.”</w:t>
      </w:r>
    </w:p>
    <w:p w14:paraId="658E7B88" w14:textId="0494BF7B" w:rsidR="00B56723" w:rsidRPr="00B51C10" w:rsidRDefault="00276A02" w:rsidP="00B56723">
      <w:pPr>
        <w:rPr>
          <w:sz w:val="22"/>
          <w:szCs w:val="22"/>
        </w:rPr>
      </w:pPr>
      <w:r w:rsidRPr="00276A02">
        <w:rPr>
          <w:noProof/>
          <w:sz w:val="22"/>
          <w:szCs w:val="22"/>
        </w:rPr>
        <w:drawing>
          <wp:inline distT="0" distB="0" distL="0" distR="0" wp14:anchorId="3ED367ED" wp14:editId="65339DE0">
            <wp:extent cx="1270000" cy="521854"/>
            <wp:effectExtent l="0" t="0" r="6350" b="0"/>
            <wp:docPr id="196088599" name="Picture 3" descr="Buyer'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88599" name="Picture 3" descr="Buyer's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0248" cy="530174"/>
                    </a:xfrm>
                    <a:prstGeom prst="rect">
                      <a:avLst/>
                    </a:prstGeom>
                    <a:noFill/>
                    <a:ln>
                      <a:noFill/>
                    </a:ln>
                  </pic:spPr>
                </pic:pic>
              </a:graphicData>
            </a:graphic>
          </wp:inline>
        </w:drawing>
      </w:r>
    </w:p>
    <w:p w14:paraId="5FD5E81F" w14:textId="197B95BD" w:rsidR="00B56723" w:rsidRPr="00B5461C" w:rsidRDefault="00B56723" w:rsidP="00B56723">
      <w:pPr>
        <w:pStyle w:val="BodyText"/>
        <w:kinsoku w:val="0"/>
        <w:overflowPunct w:val="0"/>
        <w:spacing w:before="72"/>
        <w:contextualSpacing/>
        <w:rPr>
          <w:noProof/>
          <w:sz w:val="22"/>
          <w:szCs w:val="22"/>
        </w:rPr>
      </w:pPr>
      <w:r w:rsidRPr="00B5461C">
        <w:rPr>
          <w:noProof/>
          <w:sz w:val="22"/>
          <w:szCs w:val="22"/>
        </w:rPr>
        <mc:AlternateContent>
          <mc:Choice Requires="wps">
            <w:drawing>
              <wp:anchor distT="0" distB="0" distL="114300" distR="114300" simplePos="0" relativeHeight="251661824" behindDoc="1" locked="0" layoutInCell="0" allowOverlap="1" wp14:anchorId="473B9DEA" wp14:editId="5525F738">
                <wp:simplePos x="0" y="0"/>
                <wp:positionH relativeFrom="page">
                  <wp:posOffset>447675</wp:posOffset>
                </wp:positionH>
                <wp:positionV relativeFrom="paragraph">
                  <wp:posOffset>30480</wp:posOffset>
                </wp:positionV>
                <wp:extent cx="1398905" cy="12700"/>
                <wp:effectExtent l="0" t="0" r="0" b="0"/>
                <wp:wrapNone/>
                <wp:docPr id="1931558625"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8905" cy="12700"/>
                        </a:xfrm>
                        <a:custGeom>
                          <a:avLst/>
                          <a:gdLst>
                            <a:gd name="T0" fmla="*/ 0 w 2203"/>
                            <a:gd name="T1" fmla="*/ 0 h 20"/>
                            <a:gd name="T2" fmla="*/ 2203 w 2203"/>
                            <a:gd name="T3" fmla="*/ 0 h 20"/>
                          </a:gdLst>
                          <a:ahLst/>
                          <a:cxnLst>
                            <a:cxn ang="0">
                              <a:pos x="T0" y="T1"/>
                            </a:cxn>
                            <a:cxn ang="0">
                              <a:pos x="T2" y="T3"/>
                            </a:cxn>
                          </a:cxnLst>
                          <a:rect l="0" t="0" r="r" b="b"/>
                          <a:pathLst>
                            <a:path w="2203" h="20">
                              <a:moveTo>
                                <a:pt x="0" y="0"/>
                              </a:moveTo>
                              <a:lnTo>
                                <a:pt x="2203"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C153347" id="Freeform 2" o:spid="_x0000_s1026" style="position:absolute;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25pt,2.4pt,145.4pt,2.4pt" coordsize="22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" o:allowincell="f" filled="f" strokeweight=".15578mm">
                <v:path arrowok="t" o:connecttype="custom" o:connectlocs="0,0;1398905,0" o:connectangles="0,0"/>
                <w10:wrap anchorx="page"/>
              </v:polyline>
            </w:pict>
          </mc:Fallback>
        </mc:AlternateContent>
      </w:r>
      <w:r w:rsidR="006E3C90" w:rsidRPr="00B5461C">
        <w:rPr>
          <w:noProof/>
          <w:sz w:val="22"/>
          <w:szCs w:val="22"/>
        </w:rPr>
        <w:t>Tammy Culley</w:t>
      </w:r>
    </w:p>
    <w:p w14:paraId="253AB2A8" w14:textId="2987D2C9" w:rsidR="00B56723" w:rsidRDefault="006E3C90" w:rsidP="00B56723">
      <w:pPr>
        <w:pStyle w:val="BodyText"/>
        <w:kinsoku w:val="0"/>
        <w:overflowPunct w:val="0"/>
        <w:spacing w:before="72"/>
        <w:contextualSpacing/>
        <w:rPr>
          <w:spacing w:val="-1"/>
          <w:sz w:val="22"/>
          <w:szCs w:val="22"/>
        </w:rPr>
      </w:pPr>
      <w:r w:rsidRPr="00B5461C">
        <w:rPr>
          <w:spacing w:val="-1"/>
          <w:sz w:val="22"/>
          <w:szCs w:val="22"/>
        </w:rPr>
        <w:t>Purchasing Agent</w:t>
      </w:r>
    </w:p>
    <w:p w14:paraId="17F771F5" w14:textId="77777777" w:rsidR="000D69E1" w:rsidRPr="00B5461C" w:rsidRDefault="000D69E1" w:rsidP="00B56723">
      <w:pPr>
        <w:pStyle w:val="BodyText"/>
        <w:kinsoku w:val="0"/>
        <w:overflowPunct w:val="0"/>
        <w:spacing w:before="72"/>
        <w:contextualSpacing/>
        <w:rPr>
          <w:sz w:val="22"/>
          <w:szCs w:val="22"/>
        </w:rPr>
      </w:pPr>
    </w:p>
    <w:p w14:paraId="4C958346" w14:textId="6E6F49E2" w:rsidR="00B56723" w:rsidRPr="00B5461C" w:rsidRDefault="006E3C90" w:rsidP="00B56723">
      <w:pPr>
        <w:pStyle w:val="BodyText"/>
        <w:kinsoku w:val="0"/>
        <w:overflowPunct w:val="0"/>
        <w:spacing w:before="72"/>
        <w:contextualSpacing/>
        <w:rPr>
          <w:sz w:val="22"/>
          <w:szCs w:val="22"/>
        </w:rPr>
      </w:pPr>
      <w:r w:rsidRPr="00B5461C">
        <w:rPr>
          <w:sz w:val="22"/>
          <w:szCs w:val="22"/>
        </w:rPr>
        <w:t>TC</w:t>
      </w:r>
      <w:r w:rsidR="00AC64CA" w:rsidRPr="00B5461C">
        <w:rPr>
          <w:sz w:val="22"/>
          <w:szCs w:val="22"/>
        </w:rPr>
        <w:t>/</w:t>
      </w:r>
      <w:r w:rsidRPr="00B5461C">
        <w:rPr>
          <w:sz w:val="22"/>
          <w:szCs w:val="22"/>
        </w:rPr>
        <w:t>ch</w:t>
      </w:r>
    </w:p>
    <w:sectPr w:rsidR="00B56723" w:rsidRPr="00B5461C" w:rsidSect="0058154B">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720" w:right="720" w:bottom="720" w:left="720" w:header="1008" w:footer="1008"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21510" w14:textId="77777777" w:rsidR="00F25CC7" w:rsidRDefault="00F25CC7">
      <w:r>
        <w:separator/>
      </w:r>
    </w:p>
  </w:endnote>
  <w:endnote w:type="continuationSeparator" w:id="0">
    <w:p w14:paraId="3C915BB0" w14:textId="77777777" w:rsidR="00F25CC7" w:rsidRDefault="00F25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8FFA9" w14:textId="77777777" w:rsidR="007A6E5F" w:rsidRDefault="007A6E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58A5F" w14:textId="4CEA0A51" w:rsidR="00636361" w:rsidRPr="007A6E5F" w:rsidRDefault="00F01523" w:rsidP="00F71F79">
    <w:pPr>
      <w:pStyle w:val="Footer"/>
      <w:tabs>
        <w:tab w:val="clear" w:pos="4680"/>
        <w:tab w:val="clear" w:pos="9360"/>
      </w:tabs>
      <w:jc w:val="center"/>
      <w:rPr>
        <w:i/>
        <w:caps/>
        <w:color w:val="000000" w:themeColor="text1"/>
      </w:rPr>
    </w:pPr>
    <w:r w:rsidRPr="007A6E5F">
      <w:rPr>
        <w:i/>
        <w:caps/>
        <w:color w:val="000000" w:themeColor="text1"/>
      </w:rPr>
      <w:t xml:space="preserve">Addendum #1, </w:t>
    </w:r>
    <w:r w:rsidR="00B56723" w:rsidRPr="007A6E5F">
      <w:rPr>
        <w:i/>
        <w:caps/>
        <w:color w:val="000000" w:themeColor="text1"/>
      </w:rPr>
      <w:t>R</w:t>
    </w:r>
    <w:r w:rsidR="00F71F79" w:rsidRPr="007A6E5F">
      <w:rPr>
        <w:i/>
        <w:caps/>
        <w:color w:val="000000" w:themeColor="text1"/>
      </w:rPr>
      <w:t>F</w:t>
    </w:r>
    <w:r w:rsidR="00AC64CA" w:rsidRPr="007A6E5F">
      <w:rPr>
        <w:i/>
        <w:caps/>
        <w:color w:val="000000" w:themeColor="text1"/>
      </w:rPr>
      <w:t>B</w:t>
    </w:r>
    <w:r w:rsidR="00F71F79" w:rsidRPr="007A6E5F">
      <w:rPr>
        <w:i/>
        <w:caps/>
        <w:color w:val="000000" w:themeColor="text1"/>
      </w:rPr>
      <w:t xml:space="preserve"> #</w:t>
    </w:r>
    <w:r w:rsidR="007A6E5F" w:rsidRPr="007A6E5F">
      <w:rPr>
        <w:i/>
        <w:caps/>
        <w:color w:val="000000" w:themeColor="text1"/>
      </w:rPr>
      <w:t>26-0049</w:t>
    </w:r>
  </w:p>
  <w:p w14:paraId="18885555" w14:textId="77777777" w:rsidR="00B56723" w:rsidRPr="007A6E5F" w:rsidRDefault="00B56723" w:rsidP="00F71F79">
    <w:pPr>
      <w:pStyle w:val="Footer"/>
      <w:tabs>
        <w:tab w:val="clear" w:pos="4680"/>
        <w:tab w:val="clear" w:pos="9360"/>
      </w:tabs>
      <w:jc w:val="center"/>
      <w:rPr>
        <w:color w:val="000000" w:themeColor="text1"/>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BB047" w14:textId="77777777" w:rsidR="007A6E5F" w:rsidRDefault="007A6E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D023A" w14:textId="77777777" w:rsidR="00F25CC7" w:rsidRDefault="00F25CC7">
      <w:r>
        <w:separator/>
      </w:r>
    </w:p>
  </w:footnote>
  <w:footnote w:type="continuationSeparator" w:id="0">
    <w:p w14:paraId="71907DF4" w14:textId="77777777" w:rsidR="00F25CC7" w:rsidRDefault="00F25C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0A3DD" w14:textId="77777777" w:rsidR="007A6E5F" w:rsidRDefault="007A6E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6FE31" w14:textId="77777777" w:rsidR="007A6E5F" w:rsidRDefault="007A6E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264A3" w14:textId="77777777" w:rsidR="007A6E5F" w:rsidRDefault="007A6E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5421"/>
    <w:multiLevelType w:val="multilevel"/>
    <w:tmpl w:val="C936D00A"/>
    <w:lvl w:ilvl="0">
      <w:start w:val="1"/>
      <w:numFmt w:val="decimal"/>
      <w:lvlText w:val="%1."/>
      <w:lvlJc w:val="left"/>
      <w:pPr>
        <w:ind w:left="8640" w:hanging="360"/>
      </w:pPr>
      <w:rPr>
        <w:rFonts w:hint="default"/>
        <w:b w:val="0"/>
        <w:i w:val="0"/>
      </w:rPr>
    </w:lvl>
    <w:lvl w:ilvl="1">
      <w:start w:val="1"/>
      <w:numFmt w:val="lowerLetter"/>
      <w:lvlText w:val="%2)"/>
      <w:lvlJc w:val="left"/>
      <w:pPr>
        <w:ind w:left="9000" w:hanging="360"/>
      </w:pPr>
      <w:rPr>
        <w:rFonts w:hint="default"/>
        <w:b w:val="0"/>
      </w:rPr>
    </w:lvl>
    <w:lvl w:ilvl="2">
      <w:start w:val="1"/>
      <w:numFmt w:val="lowerRoman"/>
      <w:lvlText w:val="%3)"/>
      <w:lvlJc w:val="left"/>
      <w:pPr>
        <w:ind w:left="9360" w:hanging="360"/>
      </w:pPr>
    </w:lvl>
    <w:lvl w:ilvl="3">
      <w:start w:val="1"/>
      <w:numFmt w:val="decimal"/>
      <w:lvlText w:val="(%4)"/>
      <w:lvlJc w:val="left"/>
      <w:pPr>
        <w:ind w:left="9720" w:hanging="360"/>
      </w:pPr>
    </w:lvl>
    <w:lvl w:ilvl="4">
      <w:start w:val="1"/>
      <w:numFmt w:val="lowerLetter"/>
      <w:lvlText w:val="(%5)"/>
      <w:lvlJc w:val="left"/>
      <w:pPr>
        <w:ind w:left="10080" w:hanging="360"/>
      </w:pPr>
    </w:lvl>
    <w:lvl w:ilvl="5">
      <w:start w:val="1"/>
      <w:numFmt w:val="lowerRoman"/>
      <w:lvlText w:val="(%6)"/>
      <w:lvlJc w:val="left"/>
      <w:pPr>
        <w:ind w:left="10440" w:hanging="360"/>
      </w:pPr>
    </w:lvl>
    <w:lvl w:ilvl="6">
      <w:start w:val="1"/>
      <w:numFmt w:val="decimal"/>
      <w:lvlText w:val="%7."/>
      <w:lvlJc w:val="left"/>
      <w:pPr>
        <w:ind w:left="10800" w:hanging="360"/>
      </w:pPr>
    </w:lvl>
    <w:lvl w:ilvl="7">
      <w:start w:val="1"/>
      <w:numFmt w:val="lowerLetter"/>
      <w:lvlText w:val="%8."/>
      <w:lvlJc w:val="left"/>
      <w:pPr>
        <w:ind w:left="11160" w:hanging="360"/>
      </w:pPr>
    </w:lvl>
    <w:lvl w:ilvl="8">
      <w:start w:val="1"/>
      <w:numFmt w:val="lowerRoman"/>
      <w:lvlText w:val="%9."/>
      <w:lvlJc w:val="left"/>
      <w:pPr>
        <w:ind w:left="11520" w:hanging="360"/>
      </w:pPr>
    </w:lvl>
  </w:abstractNum>
  <w:abstractNum w:abstractNumId="1" w15:restartNumberingAfterBreak="0">
    <w:nsid w:val="02065EB9"/>
    <w:multiLevelType w:val="multilevel"/>
    <w:tmpl w:val="C936D00A"/>
    <w:lvl w:ilvl="0">
      <w:start w:val="1"/>
      <w:numFmt w:val="decimal"/>
      <w:lvlText w:val="%1."/>
      <w:lvlJc w:val="left"/>
      <w:pPr>
        <w:ind w:left="5040" w:hanging="360"/>
      </w:pPr>
      <w:rPr>
        <w:rFonts w:hint="default"/>
        <w:b w:val="0"/>
        <w:i w:val="0"/>
      </w:rPr>
    </w:lvl>
    <w:lvl w:ilvl="1">
      <w:start w:val="1"/>
      <w:numFmt w:val="lowerLetter"/>
      <w:lvlText w:val="%2)"/>
      <w:lvlJc w:val="left"/>
      <w:pPr>
        <w:ind w:left="5400" w:hanging="360"/>
      </w:pPr>
      <w:rPr>
        <w:rFonts w:hint="default"/>
        <w:b w:val="0"/>
      </w:rPr>
    </w:lvl>
    <w:lvl w:ilvl="2">
      <w:start w:val="1"/>
      <w:numFmt w:val="lowerRoman"/>
      <w:lvlText w:val="%3)"/>
      <w:lvlJc w:val="left"/>
      <w:pPr>
        <w:ind w:left="5760" w:hanging="360"/>
      </w:pPr>
    </w:lvl>
    <w:lvl w:ilvl="3">
      <w:start w:val="1"/>
      <w:numFmt w:val="decimal"/>
      <w:lvlText w:val="(%4)"/>
      <w:lvlJc w:val="left"/>
      <w:pPr>
        <w:ind w:left="6120" w:hanging="360"/>
      </w:pPr>
    </w:lvl>
    <w:lvl w:ilvl="4">
      <w:start w:val="1"/>
      <w:numFmt w:val="lowerLetter"/>
      <w:lvlText w:val="(%5)"/>
      <w:lvlJc w:val="left"/>
      <w:pPr>
        <w:ind w:left="6480" w:hanging="360"/>
      </w:pPr>
    </w:lvl>
    <w:lvl w:ilvl="5">
      <w:start w:val="1"/>
      <w:numFmt w:val="lowerRoman"/>
      <w:lvlText w:val="(%6)"/>
      <w:lvlJc w:val="left"/>
      <w:pPr>
        <w:ind w:left="6840" w:hanging="360"/>
      </w:pPr>
    </w:lvl>
    <w:lvl w:ilvl="6">
      <w:start w:val="1"/>
      <w:numFmt w:val="decimal"/>
      <w:lvlText w:val="%7."/>
      <w:lvlJc w:val="left"/>
      <w:pPr>
        <w:ind w:left="7200" w:hanging="360"/>
      </w:pPr>
    </w:lvl>
    <w:lvl w:ilvl="7">
      <w:start w:val="1"/>
      <w:numFmt w:val="lowerLetter"/>
      <w:lvlText w:val="%8."/>
      <w:lvlJc w:val="left"/>
      <w:pPr>
        <w:ind w:left="7560" w:hanging="360"/>
      </w:pPr>
    </w:lvl>
    <w:lvl w:ilvl="8">
      <w:start w:val="1"/>
      <w:numFmt w:val="lowerRoman"/>
      <w:lvlText w:val="%9."/>
      <w:lvlJc w:val="left"/>
      <w:pPr>
        <w:ind w:left="7920" w:hanging="360"/>
      </w:pPr>
    </w:lvl>
  </w:abstractNum>
  <w:abstractNum w:abstractNumId="2" w15:restartNumberingAfterBreak="0">
    <w:nsid w:val="09AE7783"/>
    <w:multiLevelType w:val="hybridMultilevel"/>
    <w:tmpl w:val="4A646E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119C4777"/>
    <w:multiLevelType w:val="hybridMultilevel"/>
    <w:tmpl w:val="B07299B0"/>
    <w:lvl w:ilvl="0" w:tplc="0409001B">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0A1F7B"/>
    <w:multiLevelType w:val="hybridMultilevel"/>
    <w:tmpl w:val="C61A865A"/>
    <w:lvl w:ilvl="0" w:tplc="0409001B">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D832CF"/>
    <w:multiLevelType w:val="hybridMultilevel"/>
    <w:tmpl w:val="EB4EB7B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F16E79"/>
    <w:multiLevelType w:val="hybridMultilevel"/>
    <w:tmpl w:val="22B28512"/>
    <w:lvl w:ilvl="0" w:tplc="CF56C6AE">
      <w:start w:val="1"/>
      <w:numFmt w:val="lowerLetter"/>
      <w:lvlText w:val="%1)"/>
      <w:lvlJc w:val="left"/>
      <w:pPr>
        <w:tabs>
          <w:tab w:val="num" w:pos="1080"/>
        </w:tabs>
        <w:ind w:left="1080" w:hanging="360"/>
      </w:pPr>
      <w:rPr>
        <w:rFonts w:ascii="Times New Roman" w:hAnsi="Times New Roman" w:cs="Times New Roman" w:hint="default"/>
      </w:rPr>
    </w:lvl>
    <w:lvl w:ilvl="1" w:tplc="04090017">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39505E5B"/>
    <w:multiLevelType w:val="hybridMultilevel"/>
    <w:tmpl w:val="2D4E993A"/>
    <w:lvl w:ilvl="0" w:tplc="3E1035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AC44B4"/>
    <w:multiLevelType w:val="hybridMultilevel"/>
    <w:tmpl w:val="27F2BE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1843299"/>
    <w:multiLevelType w:val="hybridMultilevel"/>
    <w:tmpl w:val="6FD49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EC27D5"/>
    <w:multiLevelType w:val="hybridMultilevel"/>
    <w:tmpl w:val="5504CF90"/>
    <w:lvl w:ilvl="0" w:tplc="79309DFA">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4482916">
    <w:abstractNumId w:val="1"/>
  </w:num>
  <w:num w:numId="2" w16cid:durableId="1405837279">
    <w:abstractNumId w:val="6"/>
  </w:num>
  <w:num w:numId="3" w16cid:durableId="501552940">
    <w:abstractNumId w:val="6"/>
  </w:num>
  <w:num w:numId="4" w16cid:durableId="516500870">
    <w:abstractNumId w:val="6"/>
  </w:num>
  <w:num w:numId="5" w16cid:durableId="1170407845">
    <w:abstractNumId w:val="0"/>
  </w:num>
  <w:num w:numId="6" w16cid:durableId="1705590332">
    <w:abstractNumId w:val="3"/>
  </w:num>
  <w:num w:numId="7" w16cid:durableId="523372094">
    <w:abstractNumId w:val="4"/>
  </w:num>
  <w:num w:numId="8" w16cid:durableId="1667517411">
    <w:abstractNumId w:val="7"/>
  </w:num>
  <w:num w:numId="9" w16cid:durableId="1897859704">
    <w:abstractNumId w:val="5"/>
  </w:num>
  <w:num w:numId="10" w16cid:durableId="1835296343">
    <w:abstractNumId w:val="10"/>
  </w:num>
  <w:num w:numId="11" w16cid:durableId="3422498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95191822">
    <w:abstractNumId w:val="2"/>
  </w:num>
  <w:num w:numId="13" w16cid:durableId="19307739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325"/>
    <w:rsid w:val="00003264"/>
    <w:rsid w:val="00016F83"/>
    <w:rsid w:val="000240F5"/>
    <w:rsid w:val="000607A0"/>
    <w:rsid w:val="00073AB6"/>
    <w:rsid w:val="00075632"/>
    <w:rsid w:val="00075A90"/>
    <w:rsid w:val="00081AFB"/>
    <w:rsid w:val="00092DC8"/>
    <w:rsid w:val="000A4A29"/>
    <w:rsid w:val="000B40D6"/>
    <w:rsid w:val="000C1A93"/>
    <w:rsid w:val="000C4979"/>
    <w:rsid w:val="000C6E23"/>
    <w:rsid w:val="000D10E3"/>
    <w:rsid w:val="000D4E33"/>
    <w:rsid w:val="000D69E1"/>
    <w:rsid w:val="000D7776"/>
    <w:rsid w:val="000E0956"/>
    <w:rsid w:val="000E5EB1"/>
    <w:rsid w:val="00111FEE"/>
    <w:rsid w:val="00113FB0"/>
    <w:rsid w:val="001251BF"/>
    <w:rsid w:val="00130A12"/>
    <w:rsid w:val="00130C21"/>
    <w:rsid w:val="001357B8"/>
    <w:rsid w:val="00142951"/>
    <w:rsid w:val="00152047"/>
    <w:rsid w:val="00156F29"/>
    <w:rsid w:val="00163F50"/>
    <w:rsid w:val="00170451"/>
    <w:rsid w:val="00171EB7"/>
    <w:rsid w:val="00171F34"/>
    <w:rsid w:val="00176048"/>
    <w:rsid w:val="00190563"/>
    <w:rsid w:val="00193237"/>
    <w:rsid w:val="00193EEC"/>
    <w:rsid w:val="00195352"/>
    <w:rsid w:val="001A435A"/>
    <w:rsid w:val="001B326E"/>
    <w:rsid w:val="001B56B0"/>
    <w:rsid w:val="001B5F62"/>
    <w:rsid w:val="001C06D8"/>
    <w:rsid w:val="001D4E05"/>
    <w:rsid w:val="001E7B47"/>
    <w:rsid w:val="001F735F"/>
    <w:rsid w:val="002069DF"/>
    <w:rsid w:val="002078CF"/>
    <w:rsid w:val="002103D5"/>
    <w:rsid w:val="00214775"/>
    <w:rsid w:val="002215EE"/>
    <w:rsid w:val="00226492"/>
    <w:rsid w:val="00231AF1"/>
    <w:rsid w:val="00233C2B"/>
    <w:rsid w:val="00235F36"/>
    <w:rsid w:val="00245B03"/>
    <w:rsid w:val="00250FE9"/>
    <w:rsid w:val="002543CF"/>
    <w:rsid w:val="00254B6E"/>
    <w:rsid w:val="0027683F"/>
    <w:rsid w:val="00276A02"/>
    <w:rsid w:val="00287EC5"/>
    <w:rsid w:val="002A39F5"/>
    <w:rsid w:val="002A3D89"/>
    <w:rsid w:val="002A4246"/>
    <w:rsid w:val="002B4B60"/>
    <w:rsid w:val="002B67F8"/>
    <w:rsid w:val="002C1C0C"/>
    <w:rsid w:val="002C7693"/>
    <w:rsid w:val="002D197B"/>
    <w:rsid w:val="002D1FE6"/>
    <w:rsid w:val="002D215D"/>
    <w:rsid w:val="002D2415"/>
    <w:rsid w:val="002D2E06"/>
    <w:rsid w:val="002E291D"/>
    <w:rsid w:val="002E4542"/>
    <w:rsid w:val="002E649E"/>
    <w:rsid w:val="002F3062"/>
    <w:rsid w:val="002F4DF5"/>
    <w:rsid w:val="00311990"/>
    <w:rsid w:val="003124F1"/>
    <w:rsid w:val="00320501"/>
    <w:rsid w:val="0033779A"/>
    <w:rsid w:val="00337B0A"/>
    <w:rsid w:val="00343B46"/>
    <w:rsid w:val="00343F28"/>
    <w:rsid w:val="00347EE1"/>
    <w:rsid w:val="00356A1A"/>
    <w:rsid w:val="00362A7C"/>
    <w:rsid w:val="003677FA"/>
    <w:rsid w:val="00386BC1"/>
    <w:rsid w:val="003979E7"/>
    <w:rsid w:val="003A6036"/>
    <w:rsid w:val="003B047A"/>
    <w:rsid w:val="003D0E6D"/>
    <w:rsid w:val="003D156F"/>
    <w:rsid w:val="003D7EB4"/>
    <w:rsid w:val="00402FB5"/>
    <w:rsid w:val="00403231"/>
    <w:rsid w:val="0040434F"/>
    <w:rsid w:val="004051AE"/>
    <w:rsid w:val="0041509F"/>
    <w:rsid w:val="0041691F"/>
    <w:rsid w:val="00421777"/>
    <w:rsid w:val="0043363B"/>
    <w:rsid w:val="0043762D"/>
    <w:rsid w:val="004435BC"/>
    <w:rsid w:val="00446DEC"/>
    <w:rsid w:val="004475A4"/>
    <w:rsid w:val="004673A7"/>
    <w:rsid w:val="00472D4C"/>
    <w:rsid w:val="00473097"/>
    <w:rsid w:val="004A10B5"/>
    <w:rsid w:val="004A431F"/>
    <w:rsid w:val="004B09F1"/>
    <w:rsid w:val="004B7ECE"/>
    <w:rsid w:val="004C1E46"/>
    <w:rsid w:val="004C277F"/>
    <w:rsid w:val="004D3701"/>
    <w:rsid w:val="004D5DFC"/>
    <w:rsid w:val="004F15B3"/>
    <w:rsid w:val="004F1D3B"/>
    <w:rsid w:val="004F5D16"/>
    <w:rsid w:val="00501D1C"/>
    <w:rsid w:val="0050793E"/>
    <w:rsid w:val="00513C36"/>
    <w:rsid w:val="005213DA"/>
    <w:rsid w:val="00526D99"/>
    <w:rsid w:val="0054022A"/>
    <w:rsid w:val="0054250E"/>
    <w:rsid w:val="00545D22"/>
    <w:rsid w:val="005563CD"/>
    <w:rsid w:val="00556CCB"/>
    <w:rsid w:val="00556F78"/>
    <w:rsid w:val="00572CE2"/>
    <w:rsid w:val="005810ED"/>
    <w:rsid w:val="0058154B"/>
    <w:rsid w:val="00593F18"/>
    <w:rsid w:val="005C1304"/>
    <w:rsid w:val="005C28D3"/>
    <w:rsid w:val="005C5D39"/>
    <w:rsid w:val="005D00A2"/>
    <w:rsid w:val="005D1DE0"/>
    <w:rsid w:val="005D7294"/>
    <w:rsid w:val="005E2DE9"/>
    <w:rsid w:val="005F4CAE"/>
    <w:rsid w:val="006050FC"/>
    <w:rsid w:val="006232E6"/>
    <w:rsid w:val="00632B5A"/>
    <w:rsid w:val="0063419E"/>
    <w:rsid w:val="00636361"/>
    <w:rsid w:val="0064550A"/>
    <w:rsid w:val="0064572E"/>
    <w:rsid w:val="00655280"/>
    <w:rsid w:val="006568C6"/>
    <w:rsid w:val="00657B2B"/>
    <w:rsid w:val="00662A7D"/>
    <w:rsid w:val="006656CA"/>
    <w:rsid w:val="00666EA5"/>
    <w:rsid w:val="00683681"/>
    <w:rsid w:val="0068498B"/>
    <w:rsid w:val="00697561"/>
    <w:rsid w:val="006C61AC"/>
    <w:rsid w:val="006C78BE"/>
    <w:rsid w:val="006C7CD6"/>
    <w:rsid w:val="006D1FE9"/>
    <w:rsid w:val="006D2661"/>
    <w:rsid w:val="006E3C90"/>
    <w:rsid w:val="006E5DB7"/>
    <w:rsid w:val="006E7EC3"/>
    <w:rsid w:val="006F063B"/>
    <w:rsid w:val="006F4C6C"/>
    <w:rsid w:val="006F6FB2"/>
    <w:rsid w:val="006F7E53"/>
    <w:rsid w:val="00700359"/>
    <w:rsid w:val="007011B0"/>
    <w:rsid w:val="00734D1E"/>
    <w:rsid w:val="00744FD1"/>
    <w:rsid w:val="00747656"/>
    <w:rsid w:val="007558D7"/>
    <w:rsid w:val="00761A33"/>
    <w:rsid w:val="00771150"/>
    <w:rsid w:val="00772D7D"/>
    <w:rsid w:val="0078752C"/>
    <w:rsid w:val="00790DE1"/>
    <w:rsid w:val="00791891"/>
    <w:rsid w:val="00791DB2"/>
    <w:rsid w:val="00796ECC"/>
    <w:rsid w:val="007A6E5F"/>
    <w:rsid w:val="007B1669"/>
    <w:rsid w:val="007B2E40"/>
    <w:rsid w:val="007B43BE"/>
    <w:rsid w:val="007B4F27"/>
    <w:rsid w:val="007C3F56"/>
    <w:rsid w:val="007D7A49"/>
    <w:rsid w:val="007E068E"/>
    <w:rsid w:val="007E3479"/>
    <w:rsid w:val="007F018F"/>
    <w:rsid w:val="00804148"/>
    <w:rsid w:val="008064C4"/>
    <w:rsid w:val="0080670A"/>
    <w:rsid w:val="00812AB8"/>
    <w:rsid w:val="00816DAF"/>
    <w:rsid w:val="008237D6"/>
    <w:rsid w:val="008241A5"/>
    <w:rsid w:val="0082454B"/>
    <w:rsid w:val="008356E9"/>
    <w:rsid w:val="00837E9A"/>
    <w:rsid w:val="00857BE9"/>
    <w:rsid w:val="008606C2"/>
    <w:rsid w:val="008854D1"/>
    <w:rsid w:val="00893D52"/>
    <w:rsid w:val="008A12B6"/>
    <w:rsid w:val="008A361E"/>
    <w:rsid w:val="008A59C2"/>
    <w:rsid w:val="008B1753"/>
    <w:rsid w:val="008B66A5"/>
    <w:rsid w:val="008D6AC9"/>
    <w:rsid w:val="008E5382"/>
    <w:rsid w:val="008F3862"/>
    <w:rsid w:val="008F5FCD"/>
    <w:rsid w:val="008F7CE4"/>
    <w:rsid w:val="009006B1"/>
    <w:rsid w:val="00907839"/>
    <w:rsid w:val="00910F09"/>
    <w:rsid w:val="0092146B"/>
    <w:rsid w:val="00925BD2"/>
    <w:rsid w:val="00934331"/>
    <w:rsid w:val="00947325"/>
    <w:rsid w:val="009500DC"/>
    <w:rsid w:val="009520C4"/>
    <w:rsid w:val="00967180"/>
    <w:rsid w:val="00973F16"/>
    <w:rsid w:val="00983630"/>
    <w:rsid w:val="009A1F6C"/>
    <w:rsid w:val="009A695F"/>
    <w:rsid w:val="009B24B8"/>
    <w:rsid w:val="009B4DED"/>
    <w:rsid w:val="009E20FB"/>
    <w:rsid w:val="009F452C"/>
    <w:rsid w:val="009F676A"/>
    <w:rsid w:val="00A01B4E"/>
    <w:rsid w:val="00A06D25"/>
    <w:rsid w:val="00A30C62"/>
    <w:rsid w:val="00A35BBD"/>
    <w:rsid w:val="00A47BE0"/>
    <w:rsid w:val="00A56EDA"/>
    <w:rsid w:val="00A56FA8"/>
    <w:rsid w:val="00A6289C"/>
    <w:rsid w:val="00A70107"/>
    <w:rsid w:val="00A70177"/>
    <w:rsid w:val="00A70727"/>
    <w:rsid w:val="00A73352"/>
    <w:rsid w:val="00A74113"/>
    <w:rsid w:val="00A771EC"/>
    <w:rsid w:val="00A82160"/>
    <w:rsid w:val="00A854E5"/>
    <w:rsid w:val="00A875A6"/>
    <w:rsid w:val="00AC0924"/>
    <w:rsid w:val="00AC4D28"/>
    <w:rsid w:val="00AC64CA"/>
    <w:rsid w:val="00AD0EA4"/>
    <w:rsid w:val="00AD5BAC"/>
    <w:rsid w:val="00AD5C69"/>
    <w:rsid w:val="00B01C67"/>
    <w:rsid w:val="00B04529"/>
    <w:rsid w:val="00B1211E"/>
    <w:rsid w:val="00B1482F"/>
    <w:rsid w:val="00B172DF"/>
    <w:rsid w:val="00B22149"/>
    <w:rsid w:val="00B2611E"/>
    <w:rsid w:val="00B3127F"/>
    <w:rsid w:val="00B32A46"/>
    <w:rsid w:val="00B350B9"/>
    <w:rsid w:val="00B414F6"/>
    <w:rsid w:val="00B41955"/>
    <w:rsid w:val="00B43DED"/>
    <w:rsid w:val="00B4440B"/>
    <w:rsid w:val="00B54010"/>
    <w:rsid w:val="00B5461C"/>
    <w:rsid w:val="00B55D0E"/>
    <w:rsid w:val="00B56723"/>
    <w:rsid w:val="00B57804"/>
    <w:rsid w:val="00B60DE0"/>
    <w:rsid w:val="00B64512"/>
    <w:rsid w:val="00B71E22"/>
    <w:rsid w:val="00B764AC"/>
    <w:rsid w:val="00B8395B"/>
    <w:rsid w:val="00B91C5A"/>
    <w:rsid w:val="00BA311E"/>
    <w:rsid w:val="00BA3187"/>
    <w:rsid w:val="00BA60FD"/>
    <w:rsid w:val="00BB1E52"/>
    <w:rsid w:val="00BB6B09"/>
    <w:rsid w:val="00BC17E8"/>
    <w:rsid w:val="00BD48DF"/>
    <w:rsid w:val="00BE5C41"/>
    <w:rsid w:val="00BF081B"/>
    <w:rsid w:val="00BF53F0"/>
    <w:rsid w:val="00C02195"/>
    <w:rsid w:val="00C07CF9"/>
    <w:rsid w:val="00C100F8"/>
    <w:rsid w:val="00C133B9"/>
    <w:rsid w:val="00C2404E"/>
    <w:rsid w:val="00C2760D"/>
    <w:rsid w:val="00C354EC"/>
    <w:rsid w:val="00C4414A"/>
    <w:rsid w:val="00C45A1F"/>
    <w:rsid w:val="00C473A1"/>
    <w:rsid w:val="00C96742"/>
    <w:rsid w:val="00CA48F2"/>
    <w:rsid w:val="00CA7D95"/>
    <w:rsid w:val="00CB490D"/>
    <w:rsid w:val="00CC1068"/>
    <w:rsid w:val="00CD1410"/>
    <w:rsid w:val="00CD1B09"/>
    <w:rsid w:val="00D11FB6"/>
    <w:rsid w:val="00D121EC"/>
    <w:rsid w:val="00D23210"/>
    <w:rsid w:val="00D23933"/>
    <w:rsid w:val="00D26F30"/>
    <w:rsid w:val="00D36980"/>
    <w:rsid w:val="00D37248"/>
    <w:rsid w:val="00D46185"/>
    <w:rsid w:val="00D4636E"/>
    <w:rsid w:val="00D5016C"/>
    <w:rsid w:val="00D54BA3"/>
    <w:rsid w:val="00D566AD"/>
    <w:rsid w:val="00D6466E"/>
    <w:rsid w:val="00D70F6F"/>
    <w:rsid w:val="00D71A7D"/>
    <w:rsid w:val="00D82EC6"/>
    <w:rsid w:val="00D91BD4"/>
    <w:rsid w:val="00DA2418"/>
    <w:rsid w:val="00DB228E"/>
    <w:rsid w:val="00DE0EC2"/>
    <w:rsid w:val="00DE408A"/>
    <w:rsid w:val="00DF0CF3"/>
    <w:rsid w:val="00DF257A"/>
    <w:rsid w:val="00DF4D4B"/>
    <w:rsid w:val="00E00DAE"/>
    <w:rsid w:val="00E033B8"/>
    <w:rsid w:val="00E33FBE"/>
    <w:rsid w:val="00E3521F"/>
    <w:rsid w:val="00E3531F"/>
    <w:rsid w:val="00E504BC"/>
    <w:rsid w:val="00E525BC"/>
    <w:rsid w:val="00E565D5"/>
    <w:rsid w:val="00E578CE"/>
    <w:rsid w:val="00E664B3"/>
    <w:rsid w:val="00E7354B"/>
    <w:rsid w:val="00E73DBD"/>
    <w:rsid w:val="00E73EB5"/>
    <w:rsid w:val="00E84181"/>
    <w:rsid w:val="00E91E3B"/>
    <w:rsid w:val="00EA0EF2"/>
    <w:rsid w:val="00EA727C"/>
    <w:rsid w:val="00EB0730"/>
    <w:rsid w:val="00EB2DA6"/>
    <w:rsid w:val="00EB6D4F"/>
    <w:rsid w:val="00EC0187"/>
    <w:rsid w:val="00EC759C"/>
    <w:rsid w:val="00EE007E"/>
    <w:rsid w:val="00EE058F"/>
    <w:rsid w:val="00EE600C"/>
    <w:rsid w:val="00EE6A39"/>
    <w:rsid w:val="00EF3FA4"/>
    <w:rsid w:val="00F011EF"/>
    <w:rsid w:val="00F01523"/>
    <w:rsid w:val="00F1494D"/>
    <w:rsid w:val="00F25CC7"/>
    <w:rsid w:val="00F26C5F"/>
    <w:rsid w:val="00F273B9"/>
    <w:rsid w:val="00F30DBC"/>
    <w:rsid w:val="00F31162"/>
    <w:rsid w:val="00F32A49"/>
    <w:rsid w:val="00F40C1E"/>
    <w:rsid w:val="00F47CFF"/>
    <w:rsid w:val="00F53115"/>
    <w:rsid w:val="00F53F8A"/>
    <w:rsid w:val="00F555B6"/>
    <w:rsid w:val="00F567E8"/>
    <w:rsid w:val="00F56A84"/>
    <w:rsid w:val="00F62C18"/>
    <w:rsid w:val="00F717AD"/>
    <w:rsid w:val="00F71F79"/>
    <w:rsid w:val="00F72277"/>
    <w:rsid w:val="00F72E9B"/>
    <w:rsid w:val="00F74D29"/>
    <w:rsid w:val="00F75949"/>
    <w:rsid w:val="00F829F6"/>
    <w:rsid w:val="00F84556"/>
    <w:rsid w:val="00F87581"/>
    <w:rsid w:val="00F91C85"/>
    <w:rsid w:val="00F92FDE"/>
    <w:rsid w:val="00FA03F3"/>
    <w:rsid w:val="00FA094D"/>
    <w:rsid w:val="00FA5FE5"/>
    <w:rsid w:val="00FB351F"/>
    <w:rsid w:val="00FC25D0"/>
    <w:rsid w:val="00FE5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64EA55"/>
  <w15:chartTrackingRefBased/>
  <w15:docId w15:val="{082E3777-4D3B-4940-9297-8491B209D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link w:val="Heading1Char"/>
    <w:qFormat/>
    <w:pPr>
      <w:keepNext/>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288"/>
        <w:tab w:val="left" w:pos="9648"/>
      </w:tabs>
      <w:jc w:val="center"/>
      <w:outlineLvl w:val="0"/>
    </w:pPr>
    <w:rPr>
      <w:rFonts w:ascii="Arial" w:hAnsi="Arial" w:cs="Arial"/>
      <w:b/>
      <w:bCs/>
      <w:sz w:val="22"/>
      <w:szCs w:val="22"/>
    </w:rPr>
  </w:style>
  <w:style w:type="paragraph" w:styleId="Heading2">
    <w:name w:val="heading 2"/>
    <w:basedOn w:val="Normal"/>
    <w:next w:val="Normal"/>
    <w:qFormat/>
    <w:pPr>
      <w:keepNext/>
      <w:ind w:left="-432" w:right="-432"/>
      <w:outlineLvl w:val="1"/>
    </w:pPr>
    <w:rPr>
      <w:sz w:val="24"/>
      <w:szCs w:val="14"/>
    </w:rPr>
  </w:style>
  <w:style w:type="paragraph" w:styleId="Heading3">
    <w:name w:val="heading 3"/>
    <w:basedOn w:val="Normal"/>
    <w:next w:val="Normal"/>
    <w:qFormat/>
    <w:pPr>
      <w:keepNext/>
      <w:jc w:val="center"/>
      <w:outlineLvl w:val="2"/>
    </w:pPr>
    <w:rPr>
      <w:b/>
      <w:bCs/>
      <w:sz w:val="24"/>
      <w:szCs w:val="28"/>
    </w:rPr>
  </w:style>
  <w:style w:type="paragraph" w:styleId="Heading4">
    <w:name w:val="heading 4"/>
    <w:basedOn w:val="Normal"/>
    <w:next w:val="Normal"/>
    <w:qFormat/>
    <w:pPr>
      <w:keepNext/>
      <w:jc w:val="center"/>
      <w:outlineLvl w:val="3"/>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lockText">
    <w:name w:val="Block Text"/>
    <w:basedOn w:val="Normal"/>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288"/>
        <w:tab w:val="left" w:pos="9648"/>
      </w:tabs>
      <w:ind w:left="-432" w:right="-432"/>
      <w:jc w:val="both"/>
    </w:pPr>
    <w:rPr>
      <w:rFonts w:ascii="Arial" w:hAnsi="Arial" w:cs="Arial"/>
      <w:sz w:val="22"/>
      <w:szCs w:val="22"/>
    </w:rPr>
  </w:style>
  <w:style w:type="character" w:styleId="Hyperlink">
    <w:name w:val="Hyperlink"/>
    <w:rPr>
      <w:color w:val="0000FF"/>
      <w:u w:val="single"/>
    </w:rPr>
  </w:style>
  <w:style w:type="paragraph" w:styleId="Date">
    <w:name w:val="Date"/>
    <w:basedOn w:val="Normal"/>
    <w:next w:val="Normal"/>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BodyText">
    <w:name w:val="Body Text"/>
    <w:basedOn w:val="Normal"/>
    <w:link w:val="BodyTextChar"/>
    <w:uiPriority w:val="99"/>
    <w:pPr>
      <w:spacing w:after="120"/>
    </w:pPr>
  </w:style>
  <w:style w:type="paragraph" w:styleId="BodyTextIndent">
    <w:name w:val="Body Text Indent"/>
    <w:basedOn w:val="Normal"/>
    <w:pPr>
      <w:spacing w:after="120"/>
      <w:ind w:left="360"/>
    </w:pPr>
  </w:style>
  <w:style w:type="paragraph" w:styleId="Subtitle">
    <w:name w:val="Subtitle"/>
    <w:basedOn w:val="Normal"/>
    <w:qFormat/>
    <w:pPr>
      <w:spacing w:after="60"/>
      <w:jc w:val="center"/>
      <w:outlineLvl w:val="1"/>
    </w:pPr>
    <w:rPr>
      <w:rFonts w:ascii="Arial" w:hAnsi="Arial" w:cs="Arial"/>
      <w:sz w:val="24"/>
    </w:rPr>
  </w:style>
  <w:style w:type="paragraph" w:styleId="BodyText2">
    <w:name w:val="Body Text 2"/>
    <w:basedOn w:val="Normal"/>
    <w:rPr>
      <w:rFonts w:ascii="Arial" w:hAnsi="Arial" w:cs="Arial"/>
      <w:sz w:val="24"/>
      <w:szCs w:val="22"/>
    </w:rPr>
  </w:style>
  <w:style w:type="character" w:styleId="FollowedHyperlink">
    <w:name w:val="FollowedHyperlink"/>
    <w:rPr>
      <w:color w:val="800080"/>
      <w:u w:val="single"/>
    </w:rPr>
  </w:style>
  <w:style w:type="paragraph" w:styleId="BalloonText">
    <w:name w:val="Balloon Text"/>
    <w:basedOn w:val="Normal"/>
    <w:semiHidden/>
    <w:rsid w:val="00A6289C"/>
    <w:rPr>
      <w:rFonts w:ascii="Tahoma" w:hAnsi="Tahoma" w:cs="Tahoma"/>
      <w:sz w:val="16"/>
      <w:szCs w:val="16"/>
    </w:rPr>
  </w:style>
  <w:style w:type="paragraph" w:styleId="ListParagraph">
    <w:name w:val="List Paragraph"/>
    <w:basedOn w:val="Normal"/>
    <w:uiPriority w:val="34"/>
    <w:qFormat/>
    <w:rsid w:val="00A30C62"/>
    <w:rPr>
      <w:sz w:val="24"/>
    </w:rPr>
  </w:style>
  <w:style w:type="character" w:customStyle="1" w:styleId="apple-style-span">
    <w:name w:val="apple-style-span"/>
    <w:basedOn w:val="DefaultParagraphFont"/>
    <w:rsid w:val="00A30C62"/>
  </w:style>
  <w:style w:type="paragraph" w:styleId="Header">
    <w:name w:val="header"/>
    <w:basedOn w:val="Normal"/>
    <w:link w:val="HeaderChar"/>
    <w:rsid w:val="00A30C62"/>
    <w:pPr>
      <w:tabs>
        <w:tab w:val="center" w:pos="4680"/>
        <w:tab w:val="right" w:pos="9360"/>
      </w:tabs>
    </w:pPr>
  </w:style>
  <w:style w:type="character" w:customStyle="1" w:styleId="HeaderChar">
    <w:name w:val="Header Char"/>
    <w:link w:val="Header"/>
    <w:rsid w:val="00A30C62"/>
    <w:rPr>
      <w:szCs w:val="24"/>
    </w:rPr>
  </w:style>
  <w:style w:type="paragraph" w:styleId="Footer">
    <w:name w:val="footer"/>
    <w:basedOn w:val="Normal"/>
    <w:link w:val="FooterChar"/>
    <w:uiPriority w:val="99"/>
    <w:rsid w:val="00A30C62"/>
    <w:pPr>
      <w:tabs>
        <w:tab w:val="center" w:pos="4680"/>
        <w:tab w:val="right" w:pos="9360"/>
      </w:tabs>
    </w:pPr>
  </w:style>
  <w:style w:type="character" w:customStyle="1" w:styleId="FooterChar">
    <w:name w:val="Footer Char"/>
    <w:link w:val="Footer"/>
    <w:uiPriority w:val="99"/>
    <w:rsid w:val="00A30C62"/>
    <w:rPr>
      <w:szCs w:val="24"/>
    </w:rPr>
  </w:style>
  <w:style w:type="character" w:customStyle="1" w:styleId="BodyTextChar">
    <w:name w:val="Body Text Char"/>
    <w:link w:val="BodyText"/>
    <w:uiPriority w:val="99"/>
    <w:locked/>
    <w:rsid w:val="00B8395B"/>
    <w:rPr>
      <w:szCs w:val="24"/>
    </w:rPr>
  </w:style>
  <w:style w:type="paragraph" w:customStyle="1" w:styleId="Default">
    <w:name w:val="Default"/>
    <w:rsid w:val="00BA3187"/>
    <w:pPr>
      <w:autoSpaceDE w:val="0"/>
      <w:autoSpaceDN w:val="0"/>
      <w:adjustRightInd w:val="0"/>
    </w:pPr>
    <w:rPr>
      <w:color w:val="000000"/>
      <w:sz w:val="24"/>
      <w:szCs w:val="24"/>
    </w:rPr>
  </w:style>
  <w:style w:type="character" w:customStyle="1" w:styleId="Heading1Char">
    <w:name w:val="Heading 1 Char"/>
    <w:basedOn w:val="DefaultParagraphFont"/>
    <w:link w:val="Heading1"/>
    <w:rsid w:val="00B56723"/>
    <w:rPr>
      <w:rFonts w:ascii="Arial" w:hAnsi="Arial" w:cs="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42055">
      <w:bodyDiv w:val="1"/>
      <w:marLeft w:val="0"/>
      <w:marRight w:val="0"/>
      <w:marTop w:val="0"/>
      <w:marBottom w:val="0"/>
      <w:divBdr>
        <w:top w:val="none" w:sz="0" w:space="0" w:color="auto"/>
        <w:left w:val="none" w:sz="0" w:space="0" w:color="auto"/>
        <w:bottom w:val="none" w:sz="0" w:space="0" w:color="auto"/>
        <w:right w:val="none" w:sz="0" w:space="0" w:color="auto"/>
      </w:divBdr>
    </w:div>
    <w:div w:id="136191585">
      <w:bodyDiv w:val="1"/>
      <w:marLeft w:val="0"/>
      <w:marRight w:val="0"/>
      <w:marTop w:val="0"/>
      <w:marBottom w:val="0"/>
      <w:divBdr>
        <w:top w:val="none" w:sz="0" w:space="0" w:color="auto"/>
        <w:left w:val="none" w:sz="0" w:space="0" w:color="auto"/>
        <w:bottom w:val="none" w:sz="0" w:space="0" w:color="auto"/>
        <w:right w:val="none" w:sz="0" w:space="0" w:color="auto"/>
      </w:divBdr>
    </w:div>
    <w:div w:id="142506460">
      <w:bodyDiv w:val="1"/>
      <w:marLeft w:val="0"/>
      <w:marRight w:val="0"/>
      <w:marTop w:val="0"/>
      <w:marBottom w:val="0"/>
      <w:divBdr>
        <w:top w:val="none" w:sz="0" w:space="0" w:color="auto"/>
        <w:left w:val="none" w:sz="0" w:space="0" w:color="auto"/>
        <w:bottom w:val="none" w:sz="0" w:space="0" w:color="auto"/>
        <w:right w:val="none" w:sz="0" w:space="0" w:color="auto"/>
      </w:divBdr>
    </w:div>
    <w:div w:id="155386526">
      <w:bodyDiv w:val="1"/>
      <w:marLeft w:val="0"/>
      <w:marRight w:val="0"/>
      <w:marTop w:val="0"/>
      <w:marBottom w:val="0"/>
      <w:divBdr>
        <w:top w:val="none" w:sz="0" w:space="0" w:color="auto"/>
        <w:left w:val="none" w:sz="0" w:space="0" w:color="auto"/>
        <w:bottom w:val="none" w:sz="0" w:space="0" w:color="auto"/>
        <w:right w:val="none" w:sz="0" w:space="0" w:color="auto"/>
      </w:divBdr>
    </w:div>
    <w:div w:id="194390674">
      <w:bodyDiv w:val="1"/>
      <w:marLeft w:val="0"/>
      <w:marRight w:val="0"/>
      <w:marTop w:val="0"/>
      <w:marBottom w:val="0"/>
      <w:divBdr>
        <w:top w:val="none" w:sz="0" w:space="0" w:color="auto"/>
        <w:left w:val="none" w:sz="0" w:space="0" w:color="auto"/>
        <w:bottom w:val="none" w:sz="0" w:space="0" w:color="auto"/>
        <w:right w:val="none" w:sz="0" w:space="0" w:color="auto"/>
      </w:divBdr>
    </w:div>
    <w:div w:id="438643006">
      <w:bodyDiv w:val="1"/>
      <w:marLeft w:val="0"/>
      <w:marRight w:val="0"/>
      <w:marTop w:val="0"/>
      <w:marBottom w:val="0"/>
      <w:divBdr>
        <w:top w:val="none" w:sz="0" w:space="0" w:color="auto"/>
        <w:left w:val="none" w:sz="0" w:space="0" w:color="auto"/>
        <w:bottom w:val="none" w:sz="0" w:space="0" w:color="auto"/>
        <w:right w:val="none" w:sz="0" w:space="0" w:color="auto"/>
      </w:divBdr>
    </w:div>
    <w:div w:id="506141261">
      <w:bodyDiv w:val="1"/>
      <w:marLeft w:val="0"/>
      <w:marRight w:val="0"/>
      <w:marTop w:val="0"/>
      <w:marBottom w:val="0"/>
      <w:divBdr>
        <w:top w:val="none" w:sz="0" w:space="0" w:color="auto"/>
        <w:left w:val="none" w:sz="0" w:space="0" w:color="auto"/>
        <w:bottom w:val="none" w:sz="0" w:space="0" w:color="auto"/>
        <w:right w:val="none" w:sz="0" w:space="0" w:color="auto"/>
      </w:divBdr>
    </w:div>
    <w:div w:id="525800998">
      <w:bodyDiv w:val="1"/>
      <w:marLeft w:val="0"/>
      <w:marRight w:val="0"/>
      <w:marTop w:val="0"/>
      <w:marBottom w:val="0"/>
      <w:divBdr>
        <w:top w:val="none" w:sz="0" w:space="0" w:color="auto"/>
        <w:left w:val="none" w:sz="0" w:space="0" w:color="auto"/>
        <w:bottom w:val="none" w:sz="0" w:space="0" w:color="auto"/>
        <w:right w:val="none" w:sz="0" w:space="0" w:color="auto"/>
      </w:divBdr>
    </w:div>
    <w:div w:id="673384590">
      <w:bodyDiv w:val="1"/>
      <w:marLeft w:val="0"/>
      <w:marRight w:val="0"/>
      <w:marTop w:val="0"/>
      <w:marBottom w:val="0"/>
      <w:divBdr>
        <w:top w:val="none" w:sz="0" w:space="0" w:color="auto"/>
        <w:left w:val="none" w:sz="0" w:space="0" w:color="auto"/>
        <w:bottom w:val="none" w:sz="0" w:space="0" w:color="auto"/>
        <w:right w:val="none" w:sz="0" w:space="0" w:color="auto"/>
      </w:divBdr>
    </w:div>
    <w:div w:id="1088431234">
      <w:bodyDiv w:val="1"/>
      <w:marLeft w:val="0"/>
      <w:marRight w:val="0"/>
      <w:marTop w:val="0"/>
      <w:marBottom w:val="0"/>
      <w:divBdr>
        <w:top w:val="none" w:sz="0" w:space="0" w:color="auto"/>
        <w:left w:val="none" w:sz="0" w:space="0" w:color="auto"/>
        <w:bottom w:val="none" w:sz="0" w:space="0" w:color="auto"/>
        <w:right w:val="none" w:sz="0" w:space="0" w:color="auto"/>
      </w:divBdr>
    </w:div>
    <w:div w:id="1103647951">
      <w:bodyDiv w:val="1"/>
      <w:marLeft w:val="0"/>
      <w:marRight w:val="0"/>
      <w:marTop w:val="0"/>
      <w:marBottom w:val="0"/>
      <w:divBdr>
        <w:top w:val="none" w:sz="0" w:space="0" w:color="auto"/>
        <w:left w:val="none" w:sz="0" w:space="0" w:color="auto"/>
        <w:bottom w:val="none" w:sz="0" w:space="0" w:color="auto"/>
        <w:right w:val="none" w:sz="0" w:space="0" w:color="auto"/>
      </w:divBdr>
    </w:div>
    <w:div w:id="1104157079">
      <w:bodyDiv w:val="1"/>
      <w:marLeft w:val="0"/>
      <w:marRight w:val="0"/>
      <w:marTop w:val="0"/>
      <w:marBottom w:val="0"/>
      <w:divBdr>
        <w:top w:val="none" w:sz="0" w:space="0" w:color="auto"/>
        <w:left w:val="none" w:sz="0" w:space="0" w:color="auto"/>
        <w:bottom w:val="none" w:sz="0" w:space="0" w:color="auto"/>
        <w:right w:val="none" w:sz="0" w:space="0" w:color="auto"/>
      </w:divBdr>
    </w:div>
    <w:div w:id="1279020721">
      <w:bodyDiv w:val="1"/>
      <w:marLeft w:val="0"/>
      <w:marRight w:val="0"/>
      <w:marTop w:val="0"/>
      <w:marBottom w:val="0"/>
      <w:divBdr>
        <w:top w:val="none" w:sz="0" w:space="0" w:color="auto"/>
        <w:left w:val="none" w:sz="0" w:space="0" w:color="auto"/>
        <w:bottom w:val="none" w:sz="0" w:space="0" w:color="auto"/>
        <w:right w:val="none" w:sz="0" w:space="0" w:color="auto"/>
      </w:divBdr>
    </w:div>
    <w:div w:id="1310863123">
      <w:bodyDiv w:val="1"/>
      <w:marLeft w:val="0"/>
      <w:marRight w:val="0"/>
      <w:marTop w:val="0"/>
      <w:marBottom w:val="0"/>
      <w:divBdr>
        <w:top w:val="none" w:sz="0" w:space="0" w:color="auto"/>
        <w:left w:val="none" w:sz="0" w:space="0" w:color="auto"/>
        <w:bottom w:val="none" w:sz="0" w:space="0" w:color="auto"/>
        <w:right w:val="none" w:sz="0" w:space="0" w:color="auto"/>
      </w:divBdr>
    </w:div>
    <w:div w:id="1320230020">
      <w:bodyDiv w:val="1"/>
      <w:marLeft w:val="0"/>
      <w:marRight w:val="0"/>
      <w:marTop w:val="0"/>
      <w:marBottom w:val="0"/>
      <w:divBdr>
        <w:top w:val="none" w:sz="0" w:space="0" w:color="auto"/>
        <w:left w:val="none" w:sz="0" w:space="0" w:color="auto"/>
        <w:bottom w:val="none" w:sz="0" w:space="0" w:color="auto"/>
        <w:right w:val="none" w:sz="0" w:space="0" w:color="auto"/>
      </w:divBdr>
    </w:div>
    <w:div w:id="1438333593">
      <w:bodyDiv w:val="1"/>
      <w:marLeft w:val="0"/>
      <w:marRight w:val="0"/>
      <w:marTop w:val="0"/>
      <w:marBottom w:val="0"/>
      <w:divBdr>
        <w:top w:val="none" w:sz="0" w:space="0" w:color="auto"/>
        <w:left w:val="none" w:sz="0" w:space="0" w:color="auto"/>
        <w:bottom w:val="none" w:sz="0" w:space="0" w:color="auto"/>
        <w:right w:val="none" w:sz="0" w:space="0" w:color="auto"/>
      </w:divBdr>
    </w:div>
    <w:div w:id="1480803159">
      <w:bodyDiv w:val="1"/>
      <w:marLeft w:val="0"/>
      <w:marRight w:val="0"/>
      <w:marTop w:val="0"/>
      <w:marBottom w:val="0"/>
      <w:divBdr>
        <w:top w:val="none" w:sz="0" w:space="0" w:color="auto"/>
        <w:left w:val="none" w:sz="0" w:space="0" w:color="auto"/>
        <w:bottom w:val="none" w:sz="0" w:space="0" w:color="auto"/>
        <w:right w:val="none" w:sz="0" w:space="0" w:color="auto"/>
      </w:divBdr>
    </w:div>
    <w:div w:id="1539783524">
      <w:bodyDiv w:val="1"/>
      <w:marLeft w:val="0"/>
      <w:marRight w:val="0"/>
      <w:marTop w:val="0"/>
      <w:marBottom w:val="0"/>
      <w:divBdr>
        <w:top w:val="none" w:sz="0" w:space="0" w:color="auto"/>
        <w:left w:val="none" w:sz="0" w:space="0" w:color="auto"/>
        <w:bottom w:val="none" w:sz="0" w:space="0" w:color="auto"/>
        <w:right w:val="none" w:sz="0" w:space="0" w:color="auto"/>
      </w:divBdr>
    </w:div>
    <w:div w:id="1552693343">
      <w:bodyDiv w:val="1"/>
      <w:marLeft w:val="0"/>
      <w:marRight w:val="0"/>
      <w:marTop w:val="0"/>
      <w:marBottom w:val="0"/>
      <w:divBdr>
        <w:top w:val="none" w:sz="0" w:space="0" w:color="auto"/>
        <w:left w:val="none" w:sz="0" w:space="0" w:color="auto"/>
        <w:bottom w:val="none" w:sz="0" w:space="0" w:color="auto"/>
        <w:right w:val="none" w:sz="0" w:space="0" w:color="auto"/>
      </w:divBdr>
    </w:div>
    <w:div w:id="1584530888">
      <w:bodyDiv w:val="1"/>
      <w:marLeft w:val="0"/>
      <w:marRight w:val="0"/>
      <w:marTop w:val="0"/>
      <w:marBottom w:val="0"/>
      <w:divBdr>
        <w:top w:val="none" w:sz="0" w:space="0" w:color="auto"/>
        <w:left w:val="none" w:sz="0" w:space="0" w:color="auto"/>
        <w:bottom w:val="none" w:sz="0" w:space="0" w:color="auto"/>
        <w:right w:val="none" w:sz="0" w:space="0" w:color="auto"/>
      </w:divBdr>
    </w:div>
    <w:div w:id="1619487245">
      <w:bodyDiv w:val="1"/>
      <w:marLeft w:val="0"/>
      <w:marRight w:val="0"/>
      <w:marTop w:val="0"/>
      <w:marBottom w:val="0"/>
      <w:divBdr>
        <w:top w:val="none" w:sz="0" w:space="0" w:color="auto"/>
        <w:left w:val="none" w:sz="0" w:space="0" w:color="auto"/>
        <w:bottom w:val="none" w:sz="0" w:space="0" w:color="auto"/>
        <w:right w:val="none" w:sz="0" w:space="0" w:color="auto"/>
      </w:divBdr>
    </w:div>
    <w:div w:id="1726683200">
      <w:bodyDiv w:val="1"/>
      <w:marLeft w:val="0"/>
      <w:marRight w:val="0"/>
      <w:marTop w:val="0"/>
      <w:marBottom w:val="0"/>
      <w:divBdr>
        <w:top w:val="none" w:sz="0" w:space="0" w:color="auto"/>
        <w:left w:val="none" w:sz="0" w:space="0" w:color="auto"/>
        <w:bottom w:val="none" w:sz="0" w:space="0" w:color="auto"/>
        <w:right w:val="none" w:sz="0" w:space="0" w:color="auto"/>
      </w:divBdr>
    </w:div>
    <w:div w:id="1792430969">
      <w:bodyDiv w:val="1"/>
      <w:marLeft w:val="0"/>
      <w:marRight w:val="0"/>
      <w:marTop w:val="0"/>
      <w:marBottom w:val="0"/>
      <w:divBdr>
        <w:top w:val="none" w:sz="0" w:space="0" w:color="auto"/>
        <w:left w:val="none" w:sz="0" w:space="0" w:color="auto"/>
        <w:bottom w:val="none" w:sz="0" w:space="0" w:color="auto"/>
        <w:right w:val="none" w:sz="0" w:space="0" w:color="auto"/>
      </w:divBdr>
    </w:div>
    <w:div w:id="1854152267">
      <w:bodyDiv w:val="1"/>
      <w:marLeft w:val="0"/>
      <w:marRight w:val="0"/>
      <w:marTop w:val="0"/>
      <w:marBottom w:val="0"/>
      <w:divBdr>
        <w:top w:val="none" w:sz="0" w:space="0" w:color="auto"/>
        <w:left w:val="none" w:sz="0" w:space="0" w:color="auto"/>
        <w:bottom w:val="none" w:sz="0" w:space="0" w:color="auto"/>
        <w:right w:val="none" w:sz="0" w:space="0" w:color="auto"/>
      </w:divBdr>
    </w:div>
    <w:div w:id="1870334562">
      <w:bodyDiv w:val="1"/>
      <w:marLeft w:val="0"/>
      <w:marRight w:val="0"/>
      <w:marTop w:val="0"/>
      <w:marBottom w:val="0"/>
      <w:divBdr>
        <w:top w:val="none" w:sz="0" w:space="0" w:color="auto"/>
        <w:left w:val="none" w:sz="0" w:space="0" w:color="auto"/>
        <w:bottom w:val="none" w:sz="0" w:space="0" w:color="auto"/>
        <w:right w:val="none" w:sz="0" w:space="0" w:color="auto"/>
      </w:divBdr>
    </w:div>
    <w:div w:id="209905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1041B-5614-40EC-8E84-B5E645AA5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2</Pages>
  <Words>557</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sedgwick county purchasing</Company>
  <LinksUpToDate>false</LinksUpToDate>
  <CharactersWithSpaces>3725</CharactersWithSpaces>
  <SharedDoc>false</SharedDoc>
  <HLinks>
    <vt:vector size="6" baseType="variant">
      <vt:variant>
        <vt:i4>1376336</vt:i4>
      </vt:variant>
      <vt:variant>
        <vt:i4>0</vt:i4>
      </vt:variant>
      <vt:variant>
        <vt:i4>0</vt:i4>
      </vt:variant>
      <vt:variant>
        <vt:i4>5</vt:i4>
      </vt:variant>
      <vt:variant>
        <vt:lpwstr>http://sedgwickcounty.org/finance/purchasing.asp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Lauber, Joshua L.</dc:creator>
  <cp:keywords/>
  <cp:lastModifiedBy>Hoppman, Christine M.</cp:lastModifiedBy>
  <cp:revision>14</cp:revision>
  <cp:lastPrinted>2015-12-08T17:26:00Z</cp:lastPrinted>
  <dcterms:created xsi:type="dcterms:W3CDTF">2026-07-06T18:13:00Z</dcterms:created>
  <dcterms:modified xsi:type="dcterms:W3CDTF">2026-07-13T19:33:00Z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c0460121-78cc-46c2-9b74-82b107491ba4</vt:lpwstr>
  </property>
</Properties>
</file>